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A16" w:rsidRPr="005B1A16" w:rsidRDefault="000D266A" w:rsidP="005B1A16">
      <w:pPr>
        <w:keepNext/>
        <w:keepLines/>
        <w:spacing w:before="40" w:after="0" w:line="240" w:lineRule="auto"/>
        <w:jc w:val="center"/>
        <w:outlineLvl w:val="2"/>
        <w:rPr>
          <w:rFonts w:ascii="Times New Roman" w:eastAsia="Times New Roman" w:hAnsi="Times New Roman" w:cs="Times New Roman"/>
          <w:b/>
          <w:i/>
          <w:iCs/>
          <w:color w:val="032348"/>
          <w:sz w:val="28"/>
          <w:szCs w:val="28"/>
          <w:lang w:eastAsia="ru-RU"/>
        </w:rPr>
      </w:pPr>
      <w:bookmarkStart w:id="0" w:name="_Toc48661936"/>
      <w:bookmarkStart w:id="1" w:name="_Toc56115312"/>
      <w:bookmarkStart w:id="2" w:name="_Toc56439777"/>
      <w:bookmarkStart w:id="3" w:name="_Toc56440017"/>
      <w:bookmarkStart w:id="4" w:name="_Toc57033984"/>
      <w:bookmarkStart w:id="5" w:name="_Toc58065954"/>
      <w:bookmarkStart w:id="6" w:name="_Toc58948282"/>
      <w:bookmarkStart w:id="7" w:name="_Toc58962290"/>
      <w:r>
        <w:rPr>
          <w:rFonts w:ascii="Times New Roman" w:eastAsia="Times New Roman" w:hAnsi="Times New Roman" w:cs="Times New Roman"/>
          <w:b/>
          <w:i/>
          <w:iCs/>
          <w:color w:val="032348"/>
          <w:sz w:val="28"/>
          <w:szCs w:val="28"/>
          <w:lang w:eastAsia="ru-RU"/>
        </w:rPr>
        <w:t>Бланк</w:t>
      </w:r>
      <w:r w:rsidR="005B1A16" w:rsidRPr="005B1A16">
        <w:rPr>
          <w:rFonts w:ascii="Times New Roman" w:eastAsia="Times New Roman" w:hAnsi="Times New Roman" w:cs="Times New Roman"/>
          <w:b/>
          <w:i/>
          <w:iCs/>
          <w:color w:val="032348"/>
          <w:sz w:val="28"/>
          <w:szCs w:val="28"/>
          <w:lang w:eastAsia="ru-RU"/>
        </w:rPr>
        <w:t xml:space="preserve"> обследования </w:t>
      </w:r>
      <w:r w:rsidR="00875CAF">
        <w:rPr>
          <w:rFonts w:ascii="Times New Roman" w:eastAsia="Times New Roman" w:hAnsi="Times New Roman" w:cs="Times New Roman"/>
          <w:b/>
          <w:i/>
          <w:iCs/>
          <w:color w:val="032348"/>
          <w:sz w:val="28"/>
          <w:szCs w:val="28"/>
          <w:lang w:eastAsia="ru-RU"/>
        </w:rPr>
        <w:t>организации дополнительного образования</w:t>
      </w:r>
      <w:r w:rsidR="005B1A16" w:rsidRPr="005B1A16">
        <w:rPr>
          <w:rFonts w:ascii="Times New Roman" w:eastAsia="Times New Roman" w:hAnsi="Times New Roman" w:cs="Times New Roman"/>
          <w:b/>
          <w:i/>
          <w:iCs/>
          <w:color w:val="032348"/>
          <w:sz w:val="28"/>
          <w:szCs w:val="28"/>
          <w:lang w:eastAsia="ru-RU"/>
        </w:rPr>
        <w:t xml:space="preserve"> (в том числе сайта образовательной организации)</w:t>
      </w:r>
      <w:bookmarkEnd w:id="0"/>
      <w:bookmarkEnd w:id="1"/>
      <w:bookmarkEnd w:id="2"/>
      <w:bookmarkEnd w:id="3"/>
      <w:bookmarkEnd w:id="4"/>
      <w:bookmarkEnd w:id="5"/>
      <w:bookmarkEnd w:id="6"/>
      <w:bookmarkEnd w:id="7"/>
    </w:p>
    <w:p w:rsidR="005B1A16" w:rsidRPr="005B1A16" w:rsidRDefault="005B1A16" w:rsidP="005B1A16">
      <w:pPr>
        <w:autoSpaceDE w:val="0"/>
        <w:autoSpaceDN w:val="0"/>
        <w:adjustRightInd w:val="0"/>
        <w:spacing w:after="0" w:line="240" w:lineRule="auto"/>
        <w:ind w:firstLine="426"/>
        <w:jc w:val="both"/>
        <w:rPr>
          <w:rFonts w:ascii="Times New Roman" w:eastAsia="Times New Roman" w:hAnsi="Times New Roman" w:cs="Times New Roman"/>
          <w:bCs/>
          <w:sz w:val="28"/>
          <w:szCs w:val="28"/>
        </w:rPr>
      </w:pPr>
    </w:p>
    <w:p w:rsidR="005B1A16" w:rsidRPr="005B1A16" w:rsidRDefault="005B1A16" w:rsidP="005B1A16">
      <w:pPr>
        <w:spacing w:after="120" w:line="240" w:lineRule="auto"/>
        <w:rPr>
          <w:rFonts w:ascii="Times New Roman" w:eastAsia="Calibri" w:hAnsi="Times New Roman" w:cs="Times New Roman"/>
          <w:b/>
        </w:rPr>
      </w:pPr>
      <w:r w:rsidRPr="005B1A16">
        <w:rPr>
          <w:rFonts w:ascii="Times New Roman" w:eastAsia="Calibri" w:hAnsi="Times New Roman" w:cs="Times New Roman"/>
          <w:b/>
        </w:rPr>
        <w:t>ПОЛНОЕ НАИМЕНОВАНИЕ ОБРАЗОВАТЕЛЬНОЙ ОРГАНИЗАЦИИ</w:t>
      </w:r>
    </w:p>
    <w:tbl>
      <w:tblPr>
        <w:tblStyle w:val="20"/>
        <w:tblW w:w="5000" w:type="pct"/>
        <w:tblBorders>
          <w:top w:val="none" w:sz="0" w:space="0" w:color="auto"/>
          <w:left w:val="none" w:sz="0" w:space="0" w:color="auto"/>
          <w:right w:val="none" w:sz="0" w:space="0" w:color="auto"/>
        </w:tblBorders>
        <w:tblLook w:val="04A0" w:firstRow="1" w:lastRow="0" w:firstColumn="1" w:lastColumn="0" w:noHBand="0" w:noVBand="1"/>
      </w:tblPr>
      <w:tblGrid>
        <w:gridCol w:w="10466"/>
      </w:tblGrid>
      <w:tr w:rsidR="005B1A16" w:rsidRPr="005B1A16" w:rsidTr="00140DA8">
        <w:tc>
          <w:tcPr>
            <w:tcW w:w="5000" w:type="pct"/>
          </w:tcPr>
          <w:p w:rsidR="005B1A16" w:rsidRPr="005B1A16" w:rsidRDefault="005B1A16" w:rsidP="005B1A16">
            <w:pPr>
              <w:rPr>
                <w:rFonts w:eastAsia="Calibri" w:cs="Times New Roman"/>
                <w:b/>
                <w:bCs/>
              </w:rPr>
            </w:pPr>
          </w:p>
        </w:tc>
      </w:tr>
      <w:tr w:rsidR="005B1A16" w:rsidRPr="005B1A16" w:rsidTr="00140DA8">
        <w:tc>
          <w:tcPr>
            <w:tcW w:w="5000" w:type="pct"/>
          </w:tcPr>
          <w:p w:rsidR="005B1A16" w:rsidRPr="005B1A16" w:rsidRDefault="005B1A16" w:rsidP="005B1A16">
            <w:pPr>
              <w:rPr>
                <w:rFonts w:eastAsia="Calibri" w:cs="Times New Roman"/>
                <w:b/>
                <w:bCs/>
              </w:rPr>
            </w:pPr>
          </w:p>
        </w:tc>
      </w:tr>
    </w:tbl>
    <w:p w:rsidR="008E6517" w:rsidRPr="008E6517" w:rsidRDefault="008E6517" w:rsidP="008E6517">
      <w:pPr>
        <w:spacing w:after="120" w:line="240" w:lineRule="auto"/>
        <w:rPr>
          <w:rFonts w:ascii="Times New Roman" w:eastAsia="Calibri" w:hAnsi="Times New Roman" w:cs="Times New Roman"/>
          <w:b/>
        </w:rPr>
      </w:pPr>
      <w:r w:rsidRPr="008E6517">
        <w:rPr>
          <w:rFonts w:ascii="Times New Roman" w:eastAsia="Calibri" w:hAnsi="Times New Roman" w:cs="Times New Roman"/>
          <w:b/>
        </w:rPr>
        <w:t>Укажите тип организации</w:t>
      </w:r>
    </w:p>
    <w:p w:rsidR="008E6517" w:rsidRPr="008E6517" w:rsidRDefault="00094BA2" w:rsidP="00094BA2">
      <w:pPr>
        <w:spacing w:after="120" w:line="240" w:lineRule="auto"/>
        <w:ind w:left="360"/>
        <w:contextualSpacing/>
        <w:rPr>
          <w:rFonts w:ascii="Times New Roman" w:eastAsia="Calibri" w:hAnsi="Times New Roman" w:cs="Times New Roman"/>
        </w:rPr>
      </w:pPr>
      <w:r>
        <w:rPr>
          <w:rFonts w:ascii="Times New Roman" w:eastAsia="Calibri" w:hAnsi="Times New Roman" w:cs="Times New Roman"/>
        </w:rPr>
        <w:t>1</w:t>
      </w:r>
      <w:r w:rsidR="008E6517">
        <w:rPr>
          <w:rFonts w:ascii="Times New Roman" w:eastAsia="Calibri" w:hAnsi="Times New Roman" w:cs="Times New Roman"/>
        </w:rPr>
        <w:t>Центры дополнительного образования</w:t>
      </w:r>
      <w:r w:rsidR="006C73FF">
        <w:rPr>
          <w:rFonts w:ascii="Times New Roman" w:eastAsia="Calibri" w:hAnsi="Times New Roman" w:cs="Times New Roman"/>
        </w:rPr>
        <w:t xml:space="preserve">, курсы (занимающиеся усиленной профильной подготовкой, в </w:t>
      </w:r>
      <w:proofErr w:type="spellStart"/>
      <w:r w:rsidR="006C73FF">
        <w:rPr>
          <w:rFonts w:ascii="Times New Roman" w:eastAsia="Calibri" w:hAnsi="Times New Roman" w:cs="Times New Roman"/>
        </w:rPr>
        <w:t>т.ч</w:t>
      </w:r>
      <w:proofErr w:type="spellEnd"/>
      <w:r w:rsidR="006C73FF">
        <w:rPr>
          <w:rFonts w:ascii="Times New Roman" w:eastAsia="Calibri" w:hAnsi="Times New Roman" w:cs="Times New Roman"/>
        </w:rPr>
        <w:t>. одарённых детей)</w:t>
      </w:r>
      <w:r w:rsidR="008E6517">
        <w:rPr>
          <w:rFonts w:ascii="Times New Roman" w:eastAsia="Calibri" w:hAnsi="Times New Roman" w:cs="Times New Roman"/>
        </w:rPr>
        <w:t xml:space="preserve"> </w:t>
      </w:r>
    </w:p>
    <w:p w:rsidR="008E6517" w:rsidRPr="008E6517" w:rsidRDefault="00094BA2" w:rsidP="00094BA2">
      <w:pPr>
        <w:spacing w:after="120" w:line="240" w:lineRule="auto"/>
        <w:ind w:left="360"/>
        <w:contextualSpacing/>
        <w:rPr>
          <w:rFonts w:ascii="Times New Roman" w:eastAsia="Calibri" w:hAnsi="Times New Roman" w:cs="Times New Roman"/>
        </w:rPr>
      </w:pPr>
      <w:r>
        <w:rPr>
          <w:rFonts w:ascii="Times New Roman" w:eastAsia="Calibri" w:hAnsi="Times New Roman" w:cs="Times New Roman"/>
        </w:rPr>
        <w:t xml:space="preserve">2. </w:t>
      </w:r>
      <w:r w:rsidR="006C73FF">
        <w:rPr>
          <w:rFonts w:ascii="Times New Roman" w:eastAsia="Calibri" w:hAnsi="Times New Roman" w:cs="Times New Roman"/>
        </w:rPr>
        <w:t>Многопрофильные организации дополнительного образования: д</w:t>
      </w:r>
      <w:r w:rsidR="008E6517">
        <w:rPr>
          <w:rFonts w:ascii="Times New Roman" w:eastAsia="Calibri" w:hAnsi="Times New Roman" w:cs="Times New Roman"/>
        </w:rPr>
        <w:t>ворцы и дома детского (детско-юношеского) творчества</w:t>
      </w:r>
    </w:p>
    <w:p w:rsidR="008E6517" w:rsidRDefault="00094BA2" w:rsidP="00094BA2">
      <w:pPr>
        <w:spacing w:after="120" w:line="240" w:lineRule="auto"/>
        <w:contextualSpacing/>
        <w:rPr>
          <w:rFonts w:ascii="Times New Roman" w:eastAsia="Calibri" w:hAnsi="Times New Roman" w:cs="Times New Roman"/>
        </w:rPr>
      </w:pPr>
      <w:r>
        <w:rPr>
          <w:rFonts w:ascii="Times New Roman" w:eastAsia="Calibri" w:hAnsi="Times New Roman" w:cs="Times New Roman"/>
        </w:rPr>
        <w:t xml:space="preserve">       3.</w:t>
      </w:r>
      <w:r w:rsidR="008E6517">
        <w:rPr>
          <w:rFonts w:ascii="Times New Roman" w:eastAsia="Calibri" w:hAnsi="Times New Roman" w:cs="Times New Roman"/>
        </w:rPr>
        <w:t>Организации, реализующие предпрофессиональные программы в области спорта (ДЮСШ, ДЮСШОР)</w:t>
      </w:r>
    </w:p>
    <w:p w:rsidR="006C73FF" w:rsidRPr="008E6517" w:rsidRDefault="00094BA2" w:rsidP="00094BA2">
      <w:pPr>
        <w:spacing w:after="120" w:line="240" w:lineRule="auto"/>
        <w:ind w:left="360"/>
        <w:contextualSpacing/>
        <w:rPr>
          <w:rFonts w:ascii="Times New Roman" w:eastAsia="Calibri" w:hAnsi="Times New Roman" w:cs="Times New Roman"/>
          <w:b/>
        </w:rPr>
      </w:pPr>
      <w:r>
        <w:rPr>
          <w:rFonts w:ascii="Times New Roman" w:eastAsia="Calibri" w:hAnsi="Times New Roman" w:cs="Times New Roman"/>
        </w:rPr>
        <w:t>4.</w:t>
      </w:r>
      <w:r w:rsidR="008E6517">
        <w:rPr>
          <w:rFonts w:ascii="Times New Roman" w:eastAsia="Calibri" w:hAnsi="Times New Roman" w:cs="Times New Roman"/>
        </w:rPr>
        <w:t xml:space="preserve">Организации, реализующие предпрофессиональные программы в области искусства (ДШИ, ДХШ, </w:t>
      </w:r>
    </w:p>
    <w:p w:rsidR="008E6517" w:rsidRPr="008E6517" w:rsidRDefault="00094BA2" w:rsidP="00094BA2">
      <w:pPr>
        <w:spacing w:after="120" w:line="240" w:lineRule="auto"/>
        <w:contextualSpacing/>
        <w:rPr>
          <w:rFonts w:ascii="Times New Roman" w:eastAsia="Calibri" w:hAnsi="Times New Roman" w:cs="Times New Roman"/>
          <w:b/>
        </w:rPr>
      </w:pPr>
      <w:r>
        <w:rPr>
          <w:rFonts w:ascii="Times New Roman" w:eastAsia="Calibri" w:hAnsi="Times New Roman" w:cs="Times New Roman"/>
        </w:rPr>
        <w:t xml:space="preserve">       5.</w:t>
      </w:r>
      <w:r w:rsidR="008E6517" w:rsidRPr="008E6517">
        <w:rPr>
          <w:rFonts w:ascii="Times New Roman" w:eastAsia="Calibri" w:hAnsi="Times New Roman" w:cs="Times New Roman"/>
        </w:rPr>
        <w:t>другое (запишите)</w:t>
      </w:r>
      <w:r w:rsidR="008E6517">
        <w:rPr>
          <w:rFonts w:ascii="Times New Roman" w:eastAsia="Calibri" w:hAnsi="Times New Roman" w:cs="Times New Roman"/>
        </w:rPr>
        <w:t>____________</w:t>
      </w:r>
    </w:p>
    <w:p w:rsidR="005B1A16" w:rsidRPr="005B1A16" w:rsidRDefault="005B1A16" w:rsidP="005B1A16">
      <w:pPr>
        <w:spacing w:before="120" w:after="120" w:line="240" w:lineRule="auto"/>
        <w:rPr>
          <w:rFonts w:ascii="Times New Roman" w:eastAsia="Calibri" w:hAnsi="Times New Roman" w:cs="Times New Roman"/>
          <w:b/>
        </w:rPr>
      </w:pPr>
      <w:r w:rsidRPr="005B1A16">
        <w:rPr>
          <w:rFonts w:ascii="Times New Roman" w:eastAsia="Calibri" w:hAnsi="Times New Roman" w:cs="Times New Roman"/>
          <w:b/>
        </w:rPr>
        <w:t>Укажите численность обучающихся в образовательной организации:</w:t>
      </w:r>
    </w:p>
    <w:tbl>
      <w:tblPr>
        <w:tblStyle w:val="20"/>
        <w:tblW w:w="0" w:type="auto"/>
        <w:tblLook w:val="04A0" w:firstRow="1" w:lastRow="0" w:firstColumn="1" w:lastColumn="0" w:noHBand="0" w:noVBand="1"/>
      </w:tblPr>
      <w:tblGrid>
        <w:gridCol w:w="9180"/>
        <w:gridCol w:w="1276"/>
      </w:tblGrid>
      <w:tr w:rsidR="005B1A16" w:rsidRPr="005B1A16" w:rsidTr="00140DA8">
        <w:tc>
          <w:tcPr>
            <w:tcW w:w="9180" w:type="dxa"/>
          </w:tcPr>
          <w:p w:rsidR="005B1A16" w:rsidRPr="005B1A16" w:rsidRDefault="005B1A16" w:rsidP="005B1A16">
            <w:pPr>
              <w:spacing w:before="60" w:after="60"/>
              <w:rPr>
                <w:rFonts w:ascii="Times New Roman" w:eastAsia="Calibri" w:hAnsi="Times New Roman" w:cs="Times New Roman"/>
                <w:bCs/>
              </w:rPr>
            </w:pPr>
            <w:r w:rsidRPr="005B1A16">
              <w:rPr>
                <w:rFonts w:ascii="Times New Roman" w:eastAsia="Calibri" w:hAnsi="Times New Roman" w:cs="Times New Roman"/>
                <w:bCs/>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rsidR="005B1A16" w:rsidRPr="005B1A16" w:rsidRDefault="005B1A16" w:rsidP="005B1A16">
            <w:pPr>
              <w:spacing w:before="60" w:after="60"/>
              <w:rPr>
                <w:rFonts w:ascii="Times New Roman" w:eastAsia="Calibri" w:hAnsi="Times New Roman" w:cs="Times New Roman"/>
                <w:b/>
                <w:bCs/>
              </w:rPr>
            </w:pPr>
          </w:p>
        </w:tc>
      </w:tr>
      <w:tr w:rsidR="005B1A16" w:rsidRPr="005B1A16" w:rsidTr="00140DA8">
        <w:tc>
          <w:tcPr>
            <w:tcW w:w="9180" w:type="dxa"/>
          </w:tcPr>
          <w:p w:rsidR="005B1A16" w:rsidRPr="005B1A16" w:rsidRDefault="005B1A16" w:rsidP="005B1A16">
            <w:pPr>
              <w:spacing w:before="60" w:after="60"/>
              <w:rPr>
                <w:rFonts w:ascii="Times New Roman" w:eastAsia="Calibri" w:hAnsi="Times New Roman" w:cs="Times New Roman"/>
                <w:bCs/>
              </w:rPr>
            </w:pPr>
            <w:r w:rsidRPr="005B1A16">
              <w:rPr>
                <w:rFonts w:ascii="Times New Roman" w:eastAsia="Calibri" w:hAnsi="Times New Roman" w:cs="Times New Roman"/>
                <w:bCs/>
              </w:rPr>
              <w:t>Численность обучающихся с установленной группой инвалидности/ ОВЗ</w:t>
            </w:r>
            <w:r w:rsidR="0078091A">
              <w:rPr>
                <w:rFonts w:ascii="Times New Roman" w:eastAsia="Calibri" w:hAnsi="Times New Roman" w:cs="Times New Roman"/>
                <w:bCs/>
              </w:rPr>
              <w:t xml:space="preserve"> </w:t>
            </w:r>
            <w:r w:rsidR="0078091A" w:rsidRPr="0078091A">
              <w:rPr>
                <w:rFonts w:ascii="Times New Roman" w:eastAsia="Calibri" w:hAnsi="Times New Roman" w:cs="Times New Roman"/>
                <w:b/>
                <w:bCs/>
                <w:color w:val="FF0000"/>
              </w:rPr>
              <w:t>(в сумме)</w:t>
            </w:r>
          </w:p>
        </w:tc>
        <w:tc>
          <w:tcPr>
            <w:tcW w:w="1276" w:type="dxa"/>
          </w:tcPr>
          <w:p w:rsidR="005B1A16" w:rsidRPr="005B1A16" w:rsidRDefault="005B1A16" w:rsidP="005B1A16">
            <w:pPr>
              <w:spacing w:before="60" w:after="60"/>
              <w:rPr>
                <w:rFonts w:ascii="Times New Roman" w:eastAsia="Calibri" w:hAnsi="Times New Roman" w:cs="Times New Roman"/>
                <w:b/>
                <w:bCs/>
              </w:rPr>
            </w:pPr>
          </w:p>
        </w:tc>
      </w:tr>
      <w:tr w:rsidR="0078091A" w:rsidRPr="005B1A16" w:rsidTr="00140DA8">
        <w:tc>
          <w:tcPr>
            <w:tcW w:w="9180" w:type="dxa"/>
          </w:tcPr>
          <w:p w:rsidR="0078091A" w:rsidRPr="005B1A16" w:rsidRDefault="0078091A" w:rsidP="005B1A16">
            <w:pPr>
              <w:spacing w:before="60" w:after="60"/>
              <w:rPr>
                <w:rFonts w:ascii="Times New Roman" w:eastAsia="Calibri" w:hAnsi="Times New Roman" w:cs="Times New Roman"/>
                <w:bCs/>
              </w:rPr>
            </w:pPr>
            <w:r>
              <w:rPr>
                <w:rFonts w:ascii="Times New Roman" w:eastAsia="Calibri" w:hAnsi="Times New Roman" w:cs="Times New Roman"/>
                <w:bCs/>
              </w:rPr>
              <w:t>Численность обучающихся старше 14 лет</w:t>
            </w:r>
          </w:p>
        </w:tc>
        <w:tc>
          <w:tcPr>
            <w:tcW w:w="1276" w:type="dxa"/>
          </w:tcPr>
          <w:p w:rsidR="0078091A" w:rsidRPr="005B1A16" w:rsidRDefault="0078091A" w:rsidP="005B1A16">
            <w:pPr>
              <w:spacing w:before="60" w:after="60"/>
              <w:rPr>
                <w:rFonts w:ascii="Times New Roman" w:eastAsia="Calibri" w:hAnsi="Times New Roman" w:cs="Times New Roman"/>
                <w:b/>
                <w:bCs/>
              </w:rPr>
            </w:pPr>
          </w:p>
        </w:tc>
      </w:tr>
    </w:tbl>
    <w:p w:rsidR="005B1A16" w:rsidRPr="00094BA2" w:rsidRDefault="005B1A16" w:rsidP="005B1A16">
      <w:pPr>
        <w:spacing w:before="180" w:after="120" w:line="240" w:lineRule="auto"/>
        <w:rPr>
          <w:rFonts w:ascii="Times New Roman" w:eastAsia="Calibri" w:hAnsi="Times New Roman" w:cs="Times New Roman"/>
          <w:sz w:val="24"/>
        </w:rPr>
      </w:pPr>
      <w:r w:rsidRPr="00094BA2">
        <w:rPr>
          <w:rFonts w:ascii="Times New Roman" w:eastAsia="Calibri" w:hAnsi="Times New Roman" w:cs="Times New Roman"/>
          <w:sz w:val="24"/>
        </w:rPr>
        <w:t>Расположение организации в здании исторического, культурного и архитектурного наследия:</w:t>
      </w:r>
    </w:p>
    <w:tbl>
      <w:tblPr>
        <w:tblStyle w:val="2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5B1A16" w:rsidRPr="00094BA2" w:rsidTr="00140DA8">
        <w:tc>
          <w:tcPr>
            <w:tcW w:w="3024" w:type="dxa"/>
          </w:tcPr>
          <w:p w:rsidR="005B1A16" w:rsidRPr="00094BA2" w:rsidRDefault="005B1A16" w:rsidP="005B1A16">
            <w:pPr>
              <w:numPr>
                <w:ilvl w:val="0"/>
                <w:numId w:val="1"/>
              </w:numPr>
              <w:autoSpaceDE w:val="0"/>
              <w:autoSpaceDN w:val="0"/>
              <w:adjustRightInd w:val="0"/>
              <w:spacing w:after="120"/>
              <w:contextualSpacing/>
              <w:rPr>
                <w:rFonts w:ascii="Times New Roman" w:eastAsia="Calibri" w:hAnsi="Times New Roman" w:cs="Times New Roman"/>
                <w:bCs/>
              </w:rPr>
            </w:pPr>
            <w:r w:rsidRPr="00094BA2">
              <w:rPr>
                <w:rFonts w:ascii="Times New Roman" w:eastAsia="Calibri" w:hAnsi="Times New Roman" w:cs="Times New Roman"/>
                <w:bCs/>
              </w:rPr>
              <w:t>ДА</w:t>
            </w:r>
          </w:p>
        </w:tc>
        <w:tc>
          <w:tcPr>
            <w:tcW w:w="5118" w:type="dxa"/>
          </w:tcPr>
          <w:p w:rsidR="005B1A16" w:rsidRPr="00094BA2" w:rsidRDefault="005B1A16" w:rsidP="005B1A16">
            <w:pPr>
              <w:numPr>
                <w:ilvl w:val="0"/>
                <w:numId w:val="1"/>
              </w:numPr>
              <w:autoSpaceDE w:val="0"/>
              <w:autoSpaceDN w:val="0"/>
              <w:adjustRightInd w:val="0"/>
              <w:spacing w:after="120"/>
              <w:contextualSpacing/>
              <w:rPr>
                <w:rFonts w:ascii="Times New Roman" w:eastAsia="Calibri" w:hAnsi="Times New Roman" w:cs="Times New Roman"/>
                <w:bCs/>
              </w:rPr>
            </w:pPr>
            <w:r w:rsidRPr="00094BA2">
              <w:rPr>
                <w:rFonts w:ascii="Times New Roman" w:eastAsia="Calibri" w:hAnsi="Times New Roman" w:cs="Times New Roman"/>
                <w:bCs/>
              </w:rPr>
              <w:t>НЕТ</w:t>
            </w:r>
          </w:p>
        </w:tc>
      </w:tr>
    </w:tbl>
    <w:p w:rsidR="005B1A16" w:rsidRPr="00094BA2" w:rsidRDefault="005B1A16" w:rsidP="005B1A16">
      <w:pPr>
        <w:spacing w:after="200" w:line="240" w:lineRule="auto"/>
        <w:contextualSpacing/>
        <w:rPr>
          <w:rFonts w:ascii="Times New Roman" w:eastAsia="Calibri" w:hAnsi="Times New Roman" w:cs="Times New Roman"/>
          <w:sz w:val="24"/>
        </w:rPr>
      </w:pPr>
      <w:r w:rsidRPr="00094BA2">
        <w:rPr>
          <w:rFonts w:ascii="Times New Roman" w:eastAsia="Calibri" w:hAnsi="Times New Roman" w:cs="Times New Roman"/>
          <w:color w:val="FF0000"/>
          <w:sz w:val="24"/>
        </w:rPr>
        <w:t>ПУНКТ</w:t>
      </w:r>
      <w:r w:rsidRPr="00094BA2">
        <w:rPr>
          <w:rFonts w:ascii="Times New Roman" w:eastAsia="Calibri" w:hAnsi="Times New Roman" w:cs="Times New Roman"/>
          <w:sz w:val="24"/>
        </w:rPr>
        <w:tab/>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094BA2">
        <w:rPr>
          <w:rFonts w:ascii="Times New Roman" w:eastAsia="Calibri" w:hAnsi="Times New Roman" w:cs="Times New Roman"/>
          <w:i/>
          <w:sz w:val="24"/>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094BA2">
        <w:rPr>
          <w:rFonts w:ascii="Times New Roman" w:eastAsia="Calibri" w:hAnsi="Times New Roman" w:cs="Times New Roman"/>
          <w:sz w:val="24"/>
        </w:rPr>
        <w:t xml:space="preserve">? </w:t>
      </w:r>
    </w:p>
    <w:tbl>
      <w:tblPr>
        <w:tblStyle w:val="2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5B1A16" w:rsidRPr="00094BA2" w:rsidTr="00140DA8">
        <w:tc>
          <w:tcPr>
            <w:tcW w:w="3024" w:type="dxa"/>
          </w:tcPr>
          <w:p w:rsidR="005B1A16" w:rsidRPr="00094BA2" w:rsidRDefault="005B1A16" w:rsidP="005B1A16">
            <w:pPr>
              <w:numPr>
                <w:ilvl w:val="0"/>
                <w:numId w:val="2"/>
              </w:numPr>
              <w:autoSpaceDE w:val="0"/>
              <w:autoSpaceDN w:val="0"/>
              <w:adjustRightInd w:val="0"/>
              <w:spacing w:before="180"/>
              <w:contextualSpacing/>
              <w:rPr>
                <w:rFonts w:ascii="Times New Roman" w:eastAsia="Calibri" w:hAnsi="Times New Roman" w:cs="Times New Roman"/>
                <w:bCs/>
                <w:sz w:val="24"/>
              </w:rPr>
            </w:pPr>
            <w:r w:rsidRPr="00094BA2">
              <w:rPr>
                <w:rFonts w:ascii="Times New Roman" w:eastAsia="Calibri" w:hAnsi="Times New Roman" w:cs="Times New Roman"/>
                <w:bCs/>
                <w:sz w:val="24"/>
              </w:rPr>
              <w:t>ДА</w:t>
            </w:r>
          </w:p>
        </w:tc>
        <w:tc>
          <w:tcPr>
            <w:tcW w:w="5118" w:type="dxa"/>
          </w:tcPr>
          <w:p w:rsidR="005B1A16" w:rsidRPr="00094BA2" w:rsidRDefault="005B1A16" w:rsidP="005B1A16">
            <w:pPr>
              <w:numPr>
                <w:ilvl w:val="0"/>
                <w:numId w:val="2"/>
              </w:numPr>
              <w:autoSpaceDE w:val="0"/>
              <w:autoSpaceDN w:val="0"/>
              <w:adjustRightInd w:val="0"/>
              <w:spacing w:before="180"/>
              <w:contextualSpacing/>
              <w:rPr>
                <w:rFonts w:ascii="Times New Roman" w:eastAsia="Calibri" w:hAnsi="Times New Roman" w:cs="Times New Roman"/>
                <w:bCs/>
                <w:sz w:val="24"/>
              </w:rPr>
            </w:pPr>
            <w:r w:rsidRPr="00094BA2">
              <w:rPr>
                <w:rFonts w:ascii="Times New Roman" w:eastAsia="Calibri" w:hAnsi="Times New Roman" w:cs="Times New Roman"/>
                <w:bCs/>
                <w:sz w:val="24"/>
              </w:rPr>
              <w:t>НЕТ</w:t>
            </w:r>
          </w:p>
        </w:tc>
      </w:tr>
    </w:tbl>
    <w:p w:rsidR="005B1A16" w:rsidRPr="00094BA2" w:rsidRDefault="005B1A16" w:rsidP="005B1A16">
      <w:pPr>
        <w:spacing w:before="180" w:after="120" w:line="240" w:lineRule="auto"/>
        <w:contextualSpacing/>
        <w:rPr>
          <w:rFonts w:ascii="Times New Roman" w:eastAsia="Calibri" w:hAnsi="Times New Roman" w:cs="Times New Roman"/>
          <w:sz w:val="24"/>
        </w:rPr>
      </w:pPr>
    </w:p>
    <w:p w:rsidR="005B1A16" w:rsidRPr="005B1A16" w:rsidRDefault="005B1A16" w:rsidP="005B1A16">
      <w:pPr>
        <w:numPr>
          <w:ilvl w:val="1"/>
          <w:numId w:val="3"/>
        </w:numPr>
        <w:autoSpaceDE w:val="0"/>
        <w:autoSpaceDN w:val="0"/>
        <w:adjustRightInd w:val="0"/>
        <w:spacing w:before="180" w:after="120" w:line="240" w:lineRule="auto"/>
        <w:contextualSpacing/>
        <w:jc w:val="both"/>
        <w:rPr>
          <w:rFonts w:ascii="Times New Roman" w:eastAsia="Calibri" w:hAnsi="Times New Roman" w:cs="Times New Roman"/>
          <w:b/>
          <w:sz w:val="24"/>
        </w:rPr>
      </w:pPr>
      <w:r w:rsidRPr="005B1A16">
        <w:rPr>
          <w:rFonts w:ascii="Times New Roman" w:eastAsia="Calibri" w:hAnsi="Times New Roman" w:cs="Times New Roman"/>
          <w:b/>
          <w:sz w:val="24"/>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10752" w:type="dxa"/>
        <w:tblLayout w:type="fixed"/>
        <w:tblLook w:val="04A0" w:firstRow="1" w:lastRow="0" w:firstColumn="1" w:lastColumn="0" w:noHBand="0" w:noVBand="1"/>
      </w:tblPr>
      <w:tblGrid>
        <w:gridCol w:w="4397"/>
        <w:gridCol w:w="3390"/>
        <w:gridCol w:w="741"/>
        <w:gridCol w:w="741"/>
        <w:gridCol w:w="741"/>
        <w:gridCol w:w="742"/>
      </w:tblGrid>
      <w:tr w:rsidR="005B1A16" w:rsidRPr="005B1A16" w:rsidTr="003B4797">
        <w:trPr>
          <w:trHeight w:val="20"/>
          <w:tblHeader/>
        </w:trPr>
        <w:tc>
          <w:tcPr>
            <w:tcW w:w="4397" w:type="dxa"/>
            <w:tcBorders>
              <w:top w:val="single" w:sz="8" w:space="0" w:color="auto"/>
              <w:left w:val="single" w:sz="8" w:space="0" w:color="auto"/>
              <w:bottom w:val="single" w:sz="8" w:space="0" w:color="auto"/>
              <w:right w:val="single" w:sz="8" w:space="0" w:color="auto"/>
            </w:tcBorders>
            <w:shd w:val="clear" w:color="000000" w:fill="95B6C5"/>
            <w:noWrap/>
            <w:vAlign w:val="center"/>
            <w:hideMark/>
          </w:tcPr>
          <w:p w:rsidR="005B1A16" w:rsidRPr="005B1A16" w:rsidRDefault="005B1A16" w:rsidP="0078091A">
            <w:pPr>
              <w:spacing w:after="0" w:line="240" w:lineRule="auto"/>
              <w:jc w:val="center"/>
              <w:rPr>
                <w:rFonts w:ascii="Times New Roman" w:eastAsia="Times New Roman" w:hAnsi="Times New Roman" w:cs="Times New Roman"/>
                <w:b/>
                <w:bCs/>
                <w:color w:val="000000"/>
                <w:sz w:val="20"/>
                <w:szCs w:val="20"/>
                <w:lang w:eastAsia="ru-RU"/>
              </w:rPr>
            </w:pPr>
            <w:r w:rsidRPr="005B1A16">
              <w:rPr>
                <w:rFonts w:ascii="Times New Roman" w:eastAsia="Times New Roman" w:hAnsi="Times New Roman" w:cs="Times New Roman"/>
                <w:b/>
                <w:bCs/>
                <w:color w:val="000000"/>
                <w:sz w:val="20"/>
                <w:szCs w:val="20"/>
                <w:lang w:eastAsia="ru-RU"/>
              </w:rPr>
              <w:t>Перечень информации</w:t>
            </w:r>
          </w:p>
        </w:tc>
        <w:tc>
          <w:tcPr>
            <w:tcW w:w="3390" w:type="dxa"/>
            <w:tcBorders>
              <w:top w:val="single" w:sz="8" w:space="0" w:color="auto"/>
              <w:left w:val="nil"/>
              <w:bottom w:val="single" w:sz="8" w:space="0" w:color="auto"/>
              <w:right w:val="single" w:sz="8" w:space="0" w:color="auto"/>
            </w:tcBorders>
            <w:shd w:val="clear" w:color="000000" w:fill="95B6C5"/>
            <w:noWrap/>
            <w:vAlign w:val="center"/>
            <w:hideMark/>
          </w:tcPr>
          <w:p w:rsidR="005B1A16" w:rsidRPr="005B1A16" w:rsidRDefault="005B1A16" w:rsidP="005B1A16">
            <w:pPr>
              <w:spacing w:after="0" w:line="240" w:lineRule="auto"/>
              <w:jc w:val="center"/>
              <w:rPr>
                <w:rFonts w:ascii="Times New Roman" w:eastAsia="Times New Roman" w:hAnsi="Times New Roman" w:cs="Times New Roman"/>
                <w:b/>
                <w:bCs/>
                <w:color w:val="000000"/>
                <w:sz w:val="20"/>
                <w:szCs w:val="20"/>
                <w:lang w:eastAsia="ru-RU"/>
              </w:rPr>
            </w:pPr>
            <w:r w:rsidRPr="005B1A16">
              <w:rPr>
                <w:rFonts w:ascii="Times New Roman" w:eastAsia="Times New Roman" w:hAnsi="Times New Roman" w:cs="Times New Roman"/>
                <w:b/>
                <w:bCs/>
                <w:color w:val="000000"/>
                <w:sz w:val="20"/>
                <w:szCs w:val="20"/>
                <w:lang w:eastAsia="ru-RU"/>
              </w:rPr>
              <w:t>ОЦЕНКА</w:t>
            </w:r>
          </w:p>
        </w:tc>
        <w:tc>
          <w:tcPr>
            <w:tcW w:w="741" w:type="dxa"/>
            <w:tcBorders>
              <w:top w:val="single" w:sz="8" w:space="0" w:color="auto"/>
              <w:left w:val="nil"/>
              <w:bottom w:val="single" w:sz="8" w:space="0" w:color="auto"/>
              <w:right w:val="single" w:sz="8" w:space="0" w:color="auto"/>
            </w:tcBorders>
            <w:shd w:val="clear" w:color="000000" w:fill="95B6C5"/>
            <w:noWrap/>
            <w:vAlign w:val="center"/>
            <w:hideMark/>
          </w:tcPr>
          <w:p w:rsidR="005B1A16" w:rsidRPr="005B1A16" w:rsidRDefault="005B1A16" w:rsidP="005B1A16">
            <w:pPr>
              <w:spacing w:after="0" w:line="240" w:lineRule="auto"/>
              <w:jc w:val="center"/>
              <w:rPr>
                <w:rFonts w:ascii="Times New Roman" w:eastAsia="Times New Roman" w:hAnsi="Times New Roman" w:cs="Times New Roman"/>
                <w:b/>
                <w:bCs/>
                <w:color w:val="000000"/>
                <w:sz w:val="20"/>
                <w:szCs w:val="20"/>
                <w:lang w:eastAsia="ru-RU"/>
              </w:rPr>
            </w:pPr>
            <w:r w:rsidRPr="005B1A16">
              <w:rPr>
                <w:rFonts w:ascii="Times New Roman" w:eastAsia="Times New Roman" w:hAnsi="Times New Roman" w:cs="Times New Roman"/>
                <w:b/>
                <w:bCs/>
                <w:color w:val="000000"/>
                <w:sz w:val="20"/>
                <w:szCs w:val="20"/>
                <w:lang w:eastAsia="ru-RU"/>
              </w:rPr>
              <w:t>информация представлена полностью</w:t>
            </w:r>
          </w:p>
        </w:tc>
        <w:tc>
          <w:tcPr>
            <w:tcW w:w="741" w:type="dxa"/>
            <w:tcBorders>
              <w:top w:val="single" w:sz="8" w:space="0" w:color="auto"/>
              <w:left w:val="nil"/>
              <w:bottom w:val="single" w:sz="8" w:space="0" w:color="auto"/>
              <w:right w:val="single" w:sz="8" w:space="0" w:color="auto"/>
            </w:tcBorders>
            <w:shd w:val="clear" w:color="000000" w:fill="95B6C5"/>
            <w:noWrap/>
            <w:vAlign w:val="center"/>
            <w:hideMark/>
          </w:tcPr>
          <w:p w:rsidR="005B1A16" w:rsidRPr="005B1A16" w:rsidRDefault="005B1A16" w:rsidP="005B1A16">
            <w:pPr>
              <w:spacing w:after="0" w:line="240" w:lineRule="auto"/>
              <w:jc w:val="center"/>
              <w:rPr>
                <w:rFonts w:ascii="Times New Roman" w:eastAsia="Times New Roman" w:hAnsi="Times New Roman" w:cs="Times New Roman"/>
                <w:b/>
                <w:bCs/>
                <w:color w:val="000000"/>
                <w:sz w:val="20"/>
                <w:szCs w:val="20"/>
                <w:lang w:eastAsia="ru-RU"/>
              </w:rPr>
            </w:pPr>
            <w:r w:rsidRPr="005B1A16">
              <w:rPr>
                <w:rFonts w:ascii="Times New Roman" w:eastAsia="Times New Roman" w:hAnsi="Times New Roman" w:cs="Times New Roman"/>
                <w:b/>
                <w:bCs/>
                <w:color w:val="000000"/>
                <w:sz w:val="20"/>
                <w:szCs w:val="20"/>
                <w:lang w:eastAsia="ru-RU"/>
              </w:rPr>
              <w:t>информация представлена частично</w:t>
            </w:r>
          </w:p>
        </w:tc>
        <w:tc>
          <w:tcPr>
            <w:tcW w:w="741" w:type="dxa"/>
            <w:tcBorders>
              <w:top w:val="single" w:sz="8" w:space="0" w:color="auto"/>
              <w:left w:val="nil"/>
              <w:bottom w:val="single" w:sz="8" w:space="0" w:color="auto"/>
              <w:right w:val="single" w:sz="8" w:space="0" w:color="auto"/>
            </w:tcBorders>
            <w:shd w:val="clear" w:color="000000" w:fill="95B6C5"/>
            <w:noWrap/>
            <w:vAlign w:val="center"/>
            <w:hideMark/>
          </w:tcPr>
          <w:p w:rsidR="005B1A16" w:rsidRPr="005B1A16" w:rsidRDefault="005B1A16" w:rsidP="005B1A16">
            <w:pPr>
              <w:spacing w:after="0" w:line="240" w:lineRule="auto"/>
              <w:jc w:val="center"/>
              <w:rPr>
                <w:rFonts w:ascii="Times New Roman" w:eastAsia="Times New Roman" w:hAnsi="Times New Roman" w:cs="Times New Roman"/>
                <w:b/>
                <w:bCs/>
                <w:color w:val="000000"/>
                <w:sz w:val="20"/>
                <w:szCs w:val="20"/>
                <w:lang w:eastAsia="ru-RU"/>
              </w:rPr>
            </w:pPr>
            <w:r w:rsidRPr="005B1A16">
              <w:rPr>
                <w:rFonts w:ascii="Times New Roman" w:eastAsia="Times New Roman" w:hAnsi="Times New Roman" w:cs="Times New Roman"/>
                <w:b/>
                <w:bCs/>
                <w:color w:val="000000"/>
                <w:sz w:val="20"/>
                <w:szCs w:val="20"/>
                <w:lang w:eastAsia="ru-RU"/>
              </w:rPr>
              <w:t>информация не представлена</w:t>
            </w:r>
          </w:p>
        </w:tc>
        <w:tc>
          <w:tcPr>
            <w:tcW w:w="742" w:type="dxa"/>
            <w:tcBorders>
              <w:top w:val="single" w:sz="8" w:space="0" w:color="auto"/>
              <w:left w:val="nil"/>
              <w:bottom w:val="single" w:sz="8" w:space="0" w:color="auto"/>
              <w:right w:val="single" w:sz="8" w:space="0" w:color="auto"/>
            </w:tcBorders>
            <w:shd w:val="clear" w:color="000000" w:fill="95B6C5"/>
            <w:noWrap/>
            <w:vAlign w:val="center"/>
            <w:hideMark/>
          </w:tcPr>
          <w:p w:rsidR="005B1A16" w:rsidRPr="005B1A16" w:rsidRDefault="005B1A16" w:rsidP="005B1A16">
            <w:pPr>
              <w:spacing w:after="0" w:line="240" w:lineRule="auto"/>
              <w:jc w:val="center"/>
              <w:rPr>
                <w:rFonts w:ascii="Times New Roman" w:eastAsia="Times New Roman" w:hAnsi="Times New Roman" w:cs="Times New Roman"/>
                <w:b/>
                <w:bCs/>
                <w:color w:val="000000"/>
                <w:sz w:val="20"/>
                <w:szCs w:val="20"/>
                <w:lang w:eastAsia="ru-RU"/>
              </w:rPr>
            </w:pPr>
            <w:r w:rsidRPr="005B1A16">
              <w:rPr>
                <w:rFonts w:ascii="Times New Roman" w:eastAsia="Times New Roman" w:hAnsi="Times New Roman" w:cs="Times New Roman"/>
                <w:b/>
                <w:bCs/>
                <w:color w:val="000000"/>
                <w:sz w:val="20"/>
                <w:szCs w:val="20"/>
                <w:lang w:eastAsia="ru-RU"/>
              </w:rPr>
              <w:t>не требуется</w:t>
            </w:r>
          </w:p>
        </w:tc>
      </w:tr>
      <w:tr w:rsidR="005B1A16" w:rsidRPr="005B1A16" w:rsidTr="003B4797">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3B4797">
            <w:pPr>
              <w:numPr>
                <w:ilvl w:val="0"/>
                <w:numId w:val="4"/>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39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741"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742"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3B4797">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3B4797">
            <w:pPr>
              <w:numPr>
                <w:ilvl w:val="0"/>
                <w:numId w:val="4"/>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 режиме, графике работы</w:t>
            </w:r>
          </w:p>
        </w:tc>
        <w:tc>
          <w:tcPr>
            <w:tcW w:w="339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741"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742"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3B4797">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3B4797">
            <w:pPr>
              <w:numPr>
                <w:ilvl w:val="0"/>
                <w:numId w:val="4"/>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 контактных телефонах и об адресах электронной почты</w:t>
            </w:r>
          </w:p>
        </w:tc>
        <w:tc>
          <w:tcPr>
            <w:tcW w:w="339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742"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3B4797">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3B4797">
            <w:pPr>
              <w:numPr>
                <w:ilvl w:val="0"/>
                <w:numId w:val="4"/>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Информация о структуре и об органах управления образовательной организации (в том </w:t>
            </w:r>
            <w:r w:rsidRPr="005B1A16">
              <w:rPr>
                <w:rFonts w:ascii="Times New Roman" w:eastAsia="Times New Roman" w:hAnsi="Times New Roman" w:cs="Times New Roman"/>
                <w:color w:val="000000"/>
                <w:sz w:val="20"/>
                <w:szCs w:val="20"/>
                <w:lang w:eastAsia="ru-RU"/>
              </w:rPr>
              <w:lastRenderedPageBreak/>
              <w:t>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339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 xml:space="preserve">1 – информация представлена в полном объеме; 0,5 –  информация </w:t>
            </w:r>
            <w:r w:rsidRPr="005B1A16">
              <w:rPr>
                <w:rFonts w:ascii="Times New Roman" w:eastAsia="Times New Roman" w:hAnsi="Times New Roman" w:cs="Times New Roman"/>
                <w:color w:val="000000"/>
                <w:sz w:val="20"/>
                <w:szCs w:val="20"/>
                <w:lang w:eastAsia="ru-RU"/>
              </w:rPr>
              <w:lastRenderedPageBreak/>
              <w:t>представлена частично (отсутствует информация хотя бы об одном структурном подразделении или требуемая информация представлена не в полном объеме) ;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1</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742"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3B4797">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3B4797">
            <w:pPr>
              <w:numPr>
                <w:ilvl w:val="0"/>
                <w:numId w:val="4"/>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Лицензии на осуществление образовательной деятельности (с приложениями)</w:t>
            </w:r>
          </w:p>
        </w:tc>
        <w:tc>
          <w:tcPr>
            <w:tcW w:w="339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74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99</w:t>
            </w:r>
          </w:p>
        </w:tc>
      </w:tr>
      <w:tr w:rsidR="005B1A16" w:rsidRPr="005B1A16" w:rsidTr="003B4797">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3B4797">
            <w:pPr>
              <w:numPr>
                <w:ilvl w:val="0"/>
                <w:numId w:val="4"/>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339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перечисленных актов) ;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742"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3B4797">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3B4797">
            <w:pPr>
              <w:numPr>
                <w:ilvl w:val="0"/>
                <w:numId w:val="4"/>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390" w:type="dxa"/>
            <w:tcBorders>
              <w:top w:val="nil"/>
              <w:left w:val="nil"/>
              <w:bottom w:val="single" w:sz="8" w:space="0" w:color="auto"/>
              <w:right w:val="single" w:sz="8" w:space="0" w:color="auto"/>
            </w:tcBorders>
            <w:shd w:val="clear" w:color="auto" w:fill="auto"/>
            <w:noWrap/>
            <w:vAlign w:val="center"/>
            <w:hideMark/>
          </w:tcPr>
          <w:p w:rsid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p w:rsidR="00AA4ADE" w:rsidRPr="005B1A16" w:rsidRDefault="00AA4ADE" w:rsidP="005B1A1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FF0000"/>
                <w:sz w:val="20"/>
                <w:szCs w:val="20"/>
                <w:lang w:eastAsia="ru-RU"/>
              </w:rPr>
              <w:t>(</w:t>
            </w:r>
            <w:bookmarkStart w:id="8" w:name="_GoBack"/>
            <w:r>
              <w:rPr>
                <w:rFonts w:ascii="Times New Roman" w:eastAsia="Times New Roman" w:hAnsi="Times New Roman" w:cs="Times New Roman"/>
                <w:color w:val="FF0000"/>
                <w:sz w:val="20"/>
                <w:szCs w:val="20"/>
                <w:lang w:eastAsia="ru-RU"/>
              </w:rPr>
              <w:t>в случае, если платные услуги не оказываются, в соответствующем разделе должна быть запись: платные услуги не оказываются!</w:t>
            </w:r>
            <w:r w:rsidRPr="00140DA8">
              <w:rPr>
                <w:rFonts w:ascii="Times New Roman" w:eastAsia="Times New Roman" w:hAnsi="Times New Roman" w:cs="Times New Roman"/>
                <w:color w:val="FF0000"/>
                <w:sz w:val="20"/>
                <w:szCs w:val="20"/>
                <w:lang w:eastAsia="ru-RU"/>
              </w:rPr>
              <w:t>)</w:t>
            </w:r>
            <w:bookmarkEnd w:id="8"/>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742"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3B4797">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3B4797">
            <w:pPr>
              <w:numPr>
                <w:ilvl w:val="0"/>
                <w:numId w:val="4"/>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об учебных планах с приложением их копий</w:t>
            </w:r>
          </w:p>
        </w:tc>
        <w:tc>
          <w:tcPr>
            <w:tcW w:w="339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742"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3B4797">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3B4797">
            <w:pPr>
              <w:numPr>
                <w:ilvl w:val="0"/>
                <w:numId w:val="4"/>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w:t>
            </w:r>
            <w:r w:rsidRPr="005B1A16">
              <w:rPr>
                <w:rFonts w:ascii="Times New Roman" w:eastAsia="Times New Roman" w:hAnsi="Times New Roman" w:cs="Times New Roman"/>
                <w:color w:val="000000"/>
                <w:sz w:val="20"/>
                <w:szCs w:val="20"/>
                <w:lang w:eastAsia="ru-RU"/>
              </w:rPr>
              <w:lastRenderedPageBreak/>
              <w:t>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39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 xml:space="preserve">1 – информация представлена в полном объеме (по всем сотрудникам); 0,5 – информация представлена частично (не по всем </w:t>
            </w:r>
            <w:r w:rsidRPr="005B1A16">
              <w:rPr>
                <w:rFonts w:ascii="Times New Roman" w:eastAsia="Times New Roman" w:hAnsi="Times New Roman" w:cs="Times New Roman"/>
                <w:color w:val="000000"/>
                <w:sz w:val="20"/>
                <w:szCs w:val="20"/>
                <w:lang w:eastAsia="ru-RU"/>
              </w:rPr>
              <w:lastRenderedPageBreak/>
              <w:t>сотрудникам или не в полном объеме в соответствии с перечисленными требованиями);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1</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742"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3B4797">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3B4797">
            <w:pPr>
              <w:numPr>
                <w:ilvl w:val="0"/>
                <w:numId w:val="4"/>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339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742"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3B4797">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3B4797">
            <w:pPr>
              <w:numPr>
                <w:ilvl w:val="0"/>
                <w:numId w:val="4"/>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об условиях питания обучающихся, в том числе инвалидов и лиц с ограниченными возможностями здоровья</w:t>
            </w:r>
          </w:p>
        </w:tc>
        <w:tc>
          <w:tcPr>
            <w:tcW w:w="339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741"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741"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742"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bl>
    <w:p w:rsidR="005B1A16" w:rsidRPr="005B1A16" w:rsidRDefault="005B1A16" w:rsidP="005B1A16">
      <w:pPr>
        <w:autoSpaceDE w:val="0"/>
        <w:autoSpaceDN w:val="0"/>
        <w:adjustRightInd w:val="0"/>
        <w:spacing w:before="180" w:after="120" w:line="240" w:lineRule="auto"/>
        <w:contextualSpacing/>
        <w:jc w:val="both"/>
        <w:rPr>
          <w:rFonts w:ascii="Times New Roman" w:eastAsia="Calibri" w:hAnsi="Times New Roman" w:cs="Times New Roman"/>
          <w:b/>
          <w:sz w:val="24"/>
        </w:rPr>
      </w:pPr>
    </w:p>
    <w:p w:rsidR="005B1A16" w:rsidRPr="005B1A16" w:rsidRDefault="005B1A16" w:rsidP="005B1A16">
      <w:pPr>
        <w:spacing w:before="180" w:after="120" w:line="240" w:lineRule="auto"/>
        <w:ind w:left="720"/>
        <w:contextualSpacing/>
        <w:rPr>
          <w:rFonts w:ascii="Times New Roman" w:eastAsia="Calibri" w:hAnsi="Times New Roman" w:cs="Times New Roman"/>
          <w:b/>
          <w:sz w:val="24"/>
        </w:rPr>
      </w:pPr>
    </w:p>
    <w:p w:rsidR="005B1A16" w:rsidRPr="005B1A16" w:rsidRDefault="005B1A16" w:rsidP="005B1A16">
      <w:pPr>
        <w:numPr>
          <w:ilvl w:val="1"/>
          <w:numId w:val="3"/>
        </w:numPr>
        <w:autoSpaceDE w:val="0"/>
        <w:autoSpaceDN w:val="0"/>
        <w:adjustRightInd w:val="0"/>
        <w:spacing w:before="180" w:after="120" w:line="240" w:lineRule="auto"/>
        <w:contextualSpacing/>
        <w:jc w:val="both"/>
        <w:rPr>
          <w:rFonts w:ascii="Times New Roman" w:eastAsia="Calibri" w:hAnsi="Times New Roman" w:cs="Times New Roman"/>
          <w:b/>
          <w:sz w:val="24"/>
        </w:rPr>
      </w:pPr>
      <w:r w:rsidRPr="005B1A16">
        <w:rPr>
          <w:rFonts w:ascii="Times New Roman" w:eastAsia="Calibri" w:hAnsi="Times New Roman" w:cs="Times New Roman"/>
          <w:b/>
          <w:sz w:val="24"/>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10771" w:type="dxa"/>
        <w:tblLayout w:type="fixed"/>
        <w:tblLook w:val="04A0" w:firstRow="1" w:lastRow="0" w:firstColumn="1" w:lastColumn="0" w:noHBand="0" w:noVBand="1"/>
      </w:tblPr>
      <w:tblGrid>
        <w:gridCol w:w="3969"/>
        <w:gridCol w:w="3402"/>
        <w:gridCol w:w="850"/>
        <w:gridCol w:w="850"/>
        <w:gridCol w:w="850"/>
        <w:gridCol w:w="850"/>
      </w:tblGrid>
      <w:tr w:rsidR="005B1A16" w:rsidRPr="005B1A16" w:rsidTr="0078091A">
        <w:trPr>
          <w:trHeight w:val="315"/>
          <w:tblHeader/>
        </w:trPr>
        <w:tc>
          <w:tcPr>
            <w:tcW w:w="3969" w:type="dxa"/>
            <w:tcBorders>
              <w:top w:val="single" w:sz="8" w:space="0" w:color="auto"/>
              <w:left w:val="single" w:sz="8" w:space="0" w:color="auto"/>
              <w:bottom w:val="single" w:sz="8" w:space="0" w:color="auto"/>
              <w:right w:val="single" w:sz="8" w:space="0" w:color="auto"/>
            </w:tcBorders>
            <w:shd w:val="clear" w:color="000000" w:fill="95B6C5"/>
            <w:noWrap/>
            <w:vAlign w:val="center"/>
            <w:hideMark/>
          </w:tcPr>
          <w:p w:rsidR="005B1A16" w:rsidRPr="005B1A16" w:rsidRDefault="005B1A16" w:rsidP="0078091A">
            <w:pPr>
              <w:spacing w:after="0" w:line="240" w:lineRule="auto"/>
              <w:jc w:val="center"/>
              <w:rPr>
                <w:rFonts w:ascii="Times New Roman" w:eastAsia="Times New Roman" w:hAnsi="Times New Roman" w:cs="Times New Roman"/>
                <w:b/>
                <w:bCs/>
                <w:color w:val="000000"/>
                <w:sz w:val="20"/>
                <w:szCs w:val="20"/>
                <w:lang w:eastAsia="ru-RU"/>
              </w:rPr>
            </w:pPr>
            <w:r w:rsidRPr="005B1A16">
              <w:rPr>
                <w:rFonts w:ascii="Times New Roman" w:eastAsia="Times New Roman" w:hAnsi="Times New Roman" w:cs="Times New Roman"/>
                <w:b/>
                <w:bCs/>
                <w:color w:val="000000"/>
                <w:sz w:val="20"/>
                <w:szCs w:val="20"/>
                <w:lang w:eastAsia="ru-RU"/>
              </w:rPr>
              <w:t>Перечень информации</w:t>
            </w:r>
          </w:p>
        </w:tc>
        <w:tc>
          <w:tcPr>
            <w:tcW w:w="3402" w:type="dxa"/>
            <w:tcBorders>
              <w:top w:val="single" w:sz="8" w:space="0" w:color="auto"/>
              <w:left w:val="nil"/>
              <w:bottom w:val="single" w:sz="8" w:space="0" w:color="auto"/>
              <w:right w:val="single" w:sz="8" w:space="0" w:color="auto"/>
            </w:tcBorders>
            <w:shd w:val="clear" w:color="000000" w:fill="95B6C5"/>
            <w:noWrap/>
            <w:vAlign w:val="center"/>
            <w:hideMark/>
          </w:tcPr>
          <w:p w:rsidR="005B1A16" w:rsidRPr="005B1A16" w:rsidRDefault="005B1A16" w:rsidP="005B1A16">
            <w:pPr>
              <w:spacing w:after="0" w:line="240" w:lineRule="auto"/>
              <w:jc w:val="center"/>
              <w:rPr>
                <w:rFonts w:ascii="Times New Roman" w:eastAsia="Times New Roman" w:hAnsi="Times New Roman" w:cs="Times New Roman"/>
                <w:b/>
                <w:bCs/>
                <w:color w:val="000000"/>
                <w:sz w:val="20"/>
                <w:szCs w:val="20"/>
                <w:lang w:eastAsia="ru-RU"/>
              </w:rPr>
            </w:pPr>
            <w:r w:rsidRPr="005B1A16">
              <w:rPr>
                <w:rFonts w:ascii="Times New Roman" w:eastAsia="Times New Roman" w:hAnsi="Times New Roman" w:cs="Times New Roman"/>
                <w:b/>
                <w:bCs/>
                <w:color w:val="000000"/>
                <w:sz w:val="20"/>
                <w:szCs w:val="20"/>
                <w:lang w:eastAsia="ru-RU"/>
              </w:rPr>
              <w:t>ОЦЕНКА</w:t>
            </w:r>
          </w:p>
        </w:tc>
        <w:tc>
          <w:tcPr>
            <w:tcW w:w="850" w:type="dxa"/>
            <w:tcBorders>
              <w:top w:val="single" w:sz="8" w:space="0" w:color="auto"/>
              <w:left w:val="nil"/>
              <w:bottom w:val="single" w:sz="8" w:space="0" w:color="auto"/>
              <w:right w:val="single" w:sz="8" w:space="0" w:color="auto"/>
            </w:tcBorders>
            <w:shd w:val="clear" w:color="000000" w:fill="95B6C5"/>
            <w:noWrap/>
            <w:vAlign w:val="center"/>
            <w:hideMark/>
          </w:tcPr>
          <w:p w:rsidR="005B1A16" w:rsidRPr="005B1A16" w:rsidRDefault="005B1A16" w:rsidP="005B1A16">
            <w:pPr>
              <w:spacing w:after="0" w:line="240" w:lineRule="auto"/>
              <w:jc w:val="center"/>
              <w:rPr>
                <w:rFonts w:ascii="Times New Roman" w:eastAsia="Times New Roman" w:hAnsi="Times New Roman" w:cs="Times New Roman"/>
                <w:b/>
                <w:bCs/>
                <w:color w:val="000000"/>
                <w:sz w:val="20"/>
                <w:szCs w:val="20"/>
                <w:lang w:eastAsia="ru-RU"/>
              </w:rPr>
            </w:pPr>
            <w:r w:rsidRPr="005B1A16">
              <w:rPr>
                <w:rFonts w:ascii="Times New Roman" w:eastAsia="Times New Roman" w:hAnsi="Times New Roman" w:cs="Times New Roman"/>
                <w:b/>
                <w:bCs/>
                <w:color w:val="000000"/>
                <w:sz w:val="20"/>
                <w:szCs w:val="20"/>
                <w:lang w:eastAsia="ru-RU"/>
              </w:rPr>
              <w:t>информация представлена полностью</w:t>
            </w:r>
          </w:p>
        </w:tc>
        <w:tc>
          <w:tcPr>
            <w:tcW w:w="850" w:type="dxa"/>
            <w:tcBorders>
              <w:top w:val="single" w:sz="8" w:space="0" w:color="auto"/>
              <w:left w:val="nil"/>
              <w:bottom w:val="single" w:sz="8" w:space="0" w:color="auto"/>
              <w:right w:val="single" w:sz="8" w:space="0" w:color="auto"/>
            </w:tcBorders>
            <w:shd w:val="clear" w:color="000000" w:fill="95B6C5"/>
            <w:noWrap/>
            <w:vAlign w:val="center"/>
            <w:hideMark/>
          </w:tcPr>
          <w:p w:rsidR="005B1A16" w:rsidRPr="005B1A16" w:rsidRDefault="005B1A16" w:rsidP="005B1A16">
            <w:pPr>
              <w:spacing w:after="0" w:line="240" w:lineRule="auto"/>
              <w:jc w:val="center"/>
              <w:rPr>
                <w:rFonts w:ascii="Times New Roman" w:eastAsia="Times New Roman" w:hAnsi="Times New Roman" w:cs="Times New Roman"/>
                <w:b/>
                <w:bCs/>
                <w:color w:val="000000"/>
                <w:sz w:val="20"/>
                <w:szCs w:val="20"/>
                <w:lang w:eastAsia="ru-RU"/>
              </w:rPr>
            </w:pPr>
            <w:r w:rsidRPr="005B1A16">
              <w:rPr>
                <w:rFonts w:ascii="Times New Roman" w:eastAsia="Times New Roman" w:hAnsi="Times New Roman" w:cs="Times New Roman"/>
                <w:b/>
                <w:bCs/>
                <w:color w:val="000000"/>
                <w:sz w:val="20"/>
                <w:szCs w:val="20"/>
                <w:lang w:eastAsia="ru-RU"/>
              </w:rPr>
              <w:t>информация представлена частично</w:t>
            </w:r>
          </w:p>
        </w:tc>
        <w:tc>
          <w:tcPr>
            <w:tcW w:w="850" w:type="dxa"/>
            <w:tcBorders>
              <w:top w:val="single" w:sz="8" w:space="0" w:color="auto"/>
              <w:left w:val="nil"/>
              <w:bottom w:val="single" w:sz="8" w:space="0" w:color="auto"/>
              <w:right w:val="single" w:sz="8" w:space="0" w:color="auto"/>
            </w:tcBorders>
            <w:shd w:val="clear" w:color="000000" w:fill="95B6C5"/>
            <w:noWrap/>
            <w:vAlign w:val="center"/>
            <w:hideMark/>
          </w:tcPr>
          <w:p w:rsidR="005B1A16" w:rsidRPr="005B1A16" w:rsidRDefault="005B1A16" w:rsidP="005B1A16">
            <w:pPr>
              <w:spacing w:after="0" w:line="240" w:lineRule="auto"/>
              <w:jc w:val="center"/>
              <w:rPr>
                <w:rFonts w:ascii="Times New Roman" w:eastAsia="Times New Roman" w:hAnsi="Times New Roman" w:cs="Times New Roman"/>
                <w:b/>
                <w:bCs/>
                <w:color w:val="000000"/>
                <w:sz w:val="20"/>
                <w:szCs w:val="20"/>
                <w:lang w:eastAsia="ru-RU"/>
              </w:rPr>
            </w:pPr>
            <w:r w:rsidRPr="005B1A16">
              <w:rPr>
                <w:rFonts w:ascii="Times New Roman" w:eastAsia="Times New Roman" w:hAnsi="Times New Roman" w:cs="Times New Roman"/>
                <w:b/>
                <w:bCs/>
                <w:color w:val="000000"/>
                <w:sz w:val="20"/>
                <w:szCs w:val="20"/>
                <w:lang w:eastAsia="ru-RU"/>
              </w:rPr>
              <w:t>информация не представлена</w:t>
            </w:r>
          </w:p>
        </w:tc>
        <w:tc>
          <w:tcPr>
            <w:tcW w:w="850" w:type="dxa"/>
            <w:tcBorders>
              <w:top w:val="single" w:sz="8" w:space="0" w:color="auto"/>
              <w:left w:val="nil"/>
              <w:bottom w:val="single" w:sz="8" w:space="0" w:color="auto"/>
              <w:right w:val="single" w:sz="8" w:space="0" w:color="auto"/>
            </w:tcBorders>
            <w:shd w:val="clear" w:color="000000" w:fill="95B6C5"/>
            <w:noWrap/>
            <w:vAlign w:val="center"/>
            <w:hideMark/>
          </w:tcPr>
          <w:p w:rsidR="005B1A16" w:rsidRPr="005B1A16" w:rsidRDefault="005B1A16" w:rsidP="005B1A16">
            <w:pPr>
              <w:spacing w:after="0" w:line="240" w:lineRule="auto"/>
              <w:jc w:val="center"/>
              <w:rPr>
                <w:rFonts w:ascii="Times New Roman" w:eastAsia="Times New Roman" w:hAnsi="Times New Roman" w:cs="Times New Roman"/>
                <w:b/>
                <w:bCs/>
                <w:color w:val="000000"/>
                <w:sz w:val="20"/>
                <w:szCs w:val="20"/>
                <w:lang w:eastAsia="ru-RU"/>
              </w:rPr>
            </w:pPr>
            <w:r w:rsidRPr="005B1A16">
              <w:rPr>
                <w:rFonts w:ascii="Times New Roman" w:eastAsia="Times New Roman" w:hAnsi="Times New Roman" w:cs="Times New Roman"/>
                <w:b/>
                <w:bCs/>
                <w:color w:val="000000"/>
                <w:sz w:val="20"/>
                <w:szCs w:val="20"/>
                <w:lang w:eastAsia="ru-RU"/>
              </w:rPr>
              <w:t>не требуется</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6"/>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Информация о дате создания образовательной организации </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6"/>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об учредителе, учредителях образовательной организации, о представительствах и филиалах  образовательной организации</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6"/>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6"/>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 режиме, графике работы</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6"/>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 контактных телефонах и об адресах электронной почты</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6"/>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w:t>
            </w:r>
            <w:r w:rsidRPr="005B1A16">
              <w:rPr>
                <w:rFonts w:ascii="Times New Roman" w:eastAsia="Times New Roman" w:hAnsi="Times New Roman" w:cs="Times New Roman"/>
                <w:color w:val="000000"/>
                <w:sz w:val="20"/>
                <w:szCs w:val="20"/>
                <w:lang w:eastAsia="ru-RU"/>
              </w:rPr>
              <w:lastRenderedPageBreak/>
              <w:t xml:space="preserve">адреса электронной почты структурных подразделений (при наличии) </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1 – информация представлена в полном объеме; 0,5 –  информация представлена частично (отсутствует информация хотя бы об одном структурном подразделении или информация представлена не в полном объеме);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6"/>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информация представлена не в полном объеме); 0 – информация отсутствует; 99 –  структурные подразделения отсутствуют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99</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6"/>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Устав образовательной организации</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6"/>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Лицензии на осуществление образовательной деятельности (с приложениями)</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(с приложениями к лицензии); 0,5 – представлены лицензии на осуществление образовательной деятельности (без приложений);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6"/>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6"/>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перечисленных актов);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6"/>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Отчет о результатах самообследования</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6"/>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w:t>
            </w:r>
            <w:r w:rsidRPr="005B1A16">
              <w:rPr>
                <w:rFonts w:ascii="Times New Roman" w:eastAsia="Times New Roman" w:hAnsi="Times New Roman" w:cs="Times New Roman"/>
                <w:color w:val="000000"/>
                <w:sz w:val="20"/>
                <w:szCs w:val="20"/>
                <w:lang w:eastAsia="ru-RU"/>
              </w:rPr>
              <w:lastRenderedPageBreak/>
              <w:t>образовательной программе; 0 – информация отсутствует</w:t>
            </w:r>
            <w:r w:rsidR="00AA4ADE">
              <w:rPr>
                <w:rFonts w:ascii="Times New Roman" w:eastAsia="Times New Roman" w:hAnsi="Times New Roman" w:cs="Times New Roman"/>
                <w:color w:val="000000"/>
                <w:sz w:val="20"/>
                <w:szCs w:val="20"/>
                <w:lang w:eastAsia="ru-RU"/>
              </w:rPr>
              <w:t>.</w:t>
            </w:r>
          </w:p>
          <w:p w:rsidR="00AA4ADE" w:rsidRPr="005B1A16" w:rsidRDefault="00AA4ADE" w:rsidP="005B1A1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FF0000"/>
                <w:sz w:val="20"/>
                <w:szCs w:val="20"/>
                <w:lang w:eastAsia="ru-RU"/>
              </w:rPr>
              <w:t>(в случае, если платные услуги не оказываются, в соответствующем разделе должна быть запись: платные услуги не оказываются!</w:t>
            </w:r>
            <w:r w:rsidRPr="00140DA8">
              <w:rPr>
                <w:rFonts w:ascii="Times New Roman" w:eastAsia="Times New Roman" w:hAnsi="Times New Roman" w:cs="Times New Roman"/>
                <w:color w:val="FF0000"/>
                <w:sz w:val="20"/>
                <w:szCs w:val="20"/>
                <w:lang w:eastAsia="ru-RU"/>
              </w:rPr>
              <w:t>)</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 xml:space="preserve">Предписания органов, осуществляющих государственный контроль (надзор) в сфере образования, отчеты об исполнении таких предписаний </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w:t>
            </w:r>
            <w:r w:rsidR="00140DA8">
              <w:rPr>
                <w:rFonts w:ascii="Times New Roman" w:eastAsia="Times New Roman" w:hAnsi="Times New Roman" w:cs="Times New Roman"/>
                <w:color w:val="000000"/>
                <w:sz w:val="20"/>
                <w:szCs w:val="20"/>
                <w:lang w:eastAsia="ru-RU"/>
              </w:rPr>
              <w:t>;</w:t>
            </w:r>
          </w:p>
          <w:p w:rsidR="00140DA8" w:rsidRPr="005B1A16" w:rsidRDefault="00140DA8" w:rsidP="005B1A16">
            <w:pPr>
              <w:spacing w:after="0" w:line="240" w:lineRule="auto"/>
              <w:rPr>
                <w:rFonts w:ascii="Times New Roman" w:eastAsia="Times New Roman" w:hAnsi="Times New Roman" w:cs="Times New Roman"/>
                <w:color w:val="000000"/>
                <w:sz w:val="20"/>
                <w:szCs w:val="20"/>
                <w:lang w:eastAsia="ru-RU"/>
              </w:rPr>
            </w:pPr>
            <w:r w:rsidRPr="00140DA8">
              <w:rPr>
                <w:rFonts w:ascii="Times New Roman" w:eastAsia="Times New Roman" w:hAnsi="Times New Roman" w:cs="Times New Roman"/>
                <w:color w:val="FF0000"/>
                <w:sz w:val="20"/>
                <w:szCs w:val="20"/>
                <w:lang w:eastAsia="ru-RU"/>
              </w:rPr>
              <w:t>(при отсутствии предписаний, должно быть указано в соответствующем разделе, что они отсутствуют</w:t>
            </w:r>
            <w:r>
              <w:rPr>
                <w:rFonts w:ascii="Times New Roman" w:eastAsia="Times New Roman" w:hAnsi="Times New Roman" w:cs="Times New Roman"/>
                <w:color w:val="FF0000"/>
                <w:sz w:val="20"/>
                <w:szCs w:val="20"/>
                <w:lang w:eastAsia="ru-RU"/>
              </w:rPr>
              <w:t>!</w:t>
            </w:r>
            <w:r w:rsidRPr="00140DA8">
              <w:rPr>
                <w:rFonts w:ascii="Times New Roman" w:eastAsia="Times New Roman" w:hAnsi="Times New Roman" w:cs="Times New Roman"/>
                <w:color w:val="FF0000"/>
                <w:sz w:val="20"/>
                <w:szCs w:val="20"/>
                <w:lang w:eastAsia="ru-RU"/>
              </w:rPr>
              <w:t>)</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 реализуемых уровнях образования</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 формах обучения</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 нормативных сроках обучения</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об описании образовательных программ с приложением их копий</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об учебных планах реализуемых образовательных программ с приложением их копий</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 календарных учебных графиках с приложением их копий</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r w:rsidRPr="005B1A16">
              <w:rPr>
                <w:rFonts w:ascii="Times New Roman" w:eastAsia="Times New Roman" w:hAnsi="Times New Roman" w:cs="Times New Roman"/>
                <w:color w:val="000000"/>
                <w:sz w:val="20"/>
                <w:szCs w:val="20"/>
                <w:lang w:eastAsia="ru-RU"/>
              </w:rPr>
              <w:lastRenderedPageBreak/>
              <w:t>соответствующей образовательной программой</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Информация о численност</w:t>
            </w:r>
            <w:r w:rsidRPr="005B1A16">
              <w:rPr>
                <w:rFonts w:ascii="Times New Roman" w:eastAsia="Times New Roman" w:hAnsi="Times New Roman" w:cs="Times New Roman"/>
                <w:sz w:val="20"/>
                <w:szCs w:val="20"/>
                <w:lang w:eastAsia="ru-RU"/>
              </w:rPr>
              <w:t>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47090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w:t>
            </w:r>
          </w:p>
          <w:p w:rsidR="00470901" w:rsidRPr="008E6517" w:rsidRDefault="008E6517" w:rsidP="008E6517">
            <w:pPr>
              <w:spacing w:after="0" w:line="240" w:lineRule="auto"/>
              <w:contextualSpacing/>
              <w:rPr>
                <w:rFonts w:ascii="Times New Roman" w:eastAsia="Times New Roman" w:hAnsi="Times New Roman" w:cs="Times New Roman"/>
                <w:color w:val="FF0000"/>
                <w:sz w:val="20"/>
                <w:szCs w:val="20"/>
                <w:lang w:eastAsia="ru-RU"/>
              </w:rPr>
            </w:pPr>
            <w:r w:rsidRPr="008E6517">
              <w:rPr>
                <w:rFonts w:ascii="Times New Roman" w:eastAsia="Times New Roman" w:hAnsi="Times New Roman" w:cs="Times New Roman"/>
                <w:color w:val="FF0000"/>
                <w:sz w:val="20"/>
                <w:szCs w:val="20"/>
                <w:lang w:eastAsia="ru-RU"/>
              </w:rPr>
              <w:t>* для организаций, реализующих дополнительные предпрофессиональные программы, должны быть размещены Федеральные государственные требования (ФГТ) к программам.</w:t>
            </w:r>
          </w:p>
          <w:p w:rsidR="008E6517" w:rsidRPr="005B1A16" w:rsidRDefault="008E6517" w:rsidP="008E6517">
            <w:pPr>
              <w:spacing w:after="0" w:line="240" w:lineRule="auto"/>
              <w:contextualSpacing/>
              <w:rPr>
                <w:rFonts w:ascii="Times New Roman" w:eastAsia="Times New Roman" w:hAnsi="Times New Roman" w:cs="Times New Roman"/>
                <w:color w:val="000000"/>
                <w:sz w:val="20"/>
                <w:szCs w:val="20"/>
                <w:lang w:eastAsia="ru-RU"/>
              </w:rPr>
            </w:pPr>
            <w:r w:rsidRPr="008E6517">
              <w:rPr>
                <w:rFonts w:ascii="Times New Roman" w:eastAsia="Times New Roman" w:hAnsi="Times New Roman" w:cs="Times New Roman"/>
                <w:color w:val="FF0000"/>
                <w:sz w:val="20"/>
                <w:szCs w:val="20"/>
                <w:lang w:eastAsia="ru-RU"/>
              </w:rPr>
              <w:t>*для организаций, реализующих программы спортивной подготовки, должны быть размещены Федеральные стандарты спортивной подготовки (ФССП)</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1 – информация представлена в полном объеме (информация о </w:t>
            </w:r>
            <w:r w:rsidR="008E6517">
              <w:rPr>
                <w:rFonts w:ascii="Times New Roman" w:eastAsia="Times New Roman" w:hAnsi="Times New Roman" w:cs="Times New Roman"/>
                <w:color w:val="000000"/>
                <w:sz w:val="20"/>
                <w:szCs w:val="20"/>
                <w:lang w:eastAsia="ru-RU"/>
              </w:rPr>
              <w:t>ФГТ</w:t>
            </w:r>
            <w:r w:rsidR="008E6517" w:rsidRPr="008E6517">
              <w:rPr>
                <w:rFonts w:ascii="Times New Roman" w:eastAsia="Times New Roman" w:hAnsi="Times New Roman" w:cs="Times New Roman"/>
                <w:color w:val="000000"/>
                <w:sz w:val="20"/>
                <w:szCs w:val="20"/>
                <w:lang w:eastAsia="ru-RU"/>
              </w:rPr>
              <w:t>/</w:t>
            </w:r>
            <w:r w:rsidR="008E6517">
              <w:rPr>
                <w:rFonts w:ascii="Times New Roman" w:eastAsia="Times New Roman" w:hAnsi="Times New Roman" w:cs="Times New Roman"/>
                <w:color w:val="000000"/>
                <w:sz w:val="20"/>
                <w:szCs w:val="20"/>
                <w:lang w:eastAsia="ru-RU"/>
              </w:rPr>
              <w:t>ФССП</w:t>
            </w:r>
            <w:r w:rsidRPr="005B1A16">
              <w:rPr>
                <w:rFonts w:ascii="Times New Roman" w:eastAsia="Times New Roman" w:hAnsi="Times New Roman" w:cs="Times New Roman"/>
                <w:color w:val="000000"/>
                <w:sz w:val="20"/>
                <w:szCs w:val="20"/>
                <w:lang w:eastAsia="ru-RU"/>
              </w:rPr>
              <w:t xml:space="preserve"> приложением (ссылками)); 0,5 – представлена информация без приложений; 0 – информация отсутствует</w:t>
            </w:r>
            <w:r w:rsidR="008E6517">
              <w:rPr>
                <w:rFonts w:ascii="Times New Roman" w:eastAsia="Times New Roman" w:hAnsi="Times New Roman" w:cs="Times New Roman"/>
                <w:color w:val="000000"/>
                <w:sz w:val="20"/>
                <w:szCs w:val="20"/>
                <w:lang w:eastAsia="ru-RU"/>
              </w:rPr>
              <w:t>.</w:t>
            </w:r>
          </w:p>
          <w:p w:rsidR="008E6517" w:rsidRPr="005B1A16" w:rsidRDefault="008E6517" w:rsidP="005B1A1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 – организация  не реализует  дополнительных предпрофессиональных программ и программ спортивной подготовки.</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470901" w:rsidP="005B1A1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w:t>
            </w:r>
            <w:r w:rsidR="005B1A16"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Информация о местах осуществления образовательной деятельности, включая места, не указываемые в соответствии с Федеральным законом № 273-ФЗ в приложении к лицензии на осуществление образовательной деятельности, в том </w:t>
            </w:r>
            <w:r w:rsidRPr="005B1A16">
              <w:rPr>
                <w:rFonts w:ascii="Times New Roman" w:eastAsia="Times New Roman" w:hAnsi="Times New Roman" w:cs="Times New Roman"/>
                <w:color w:val="000000"/>
                <w:sz w:val="20"/>
                <w:szCs w:val="20"/>
                <w:lang w:eastAsia="ru-RU"/>
              </w:rPr>
              <w:lastRenderedPageBreak/>
              <w:t>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 xml:space="preserve">1 – информация представлена в полном объеме (по </w:t>
            </w:r>
            <w:proofErr w:type="gramStart"/>
            <w:r w:rsidRPr="005B1A16">
              <w:rPr>
                <w:rFonts w:ascii="Times New Roman" w:eastAsia="Times New Roman" w:hAnsi="Times New Roman" w:cs="Times New Roman"/>
                <w:color w:val="000000"/>
                <w:sz w:val="20"/>
                <w:szCs w:val="20"/>
                <w:lang w:eastAsia="ru-RU"/>
              </w:rPr>
              <w:t>всем  сотрудникам</w:t>
            </w:r>
            <w:proofErr w:type="gramEnd"/>
            <w:r w:rsidRPr="005B1A16">
              <w:rPr>
                <w:rFonts w:ascii="Times New Roman" w:eastAsia="Times New Roman" w:hAnsi="Times New Roman" w:cs="Times New Roman"/>
                <w:color w:val="000000"/>
                <w:sz w:val="20"/>
                <w:szCs w:val="20"/>
                <w:lang w:eastAsia="ru-RU"/>
              </w:rPr>
              <w:t xml:space="preserve">);   0,5  –  информация  представлена частично  (не  по  всем  местам осуществления  образовательной деятельности или не в полном объеме в  соответствии  </w:t>
            </w:r>
            <w:r w:rsidRPr="005B1A16">
              <w:rPr>
                <w:rFonts w:ascii="Times New Roman" w:eastAsia="Times New Roman" w:hAnsi="Times New Roman" w:cs="Times New Roman"/>
                <w:color w:val="000000"/>
                <w:sz w:val="20"/>
                <w:szCs w:val="20"/>
                <w:lang w:eastAsia="ru-RU"/>
              </w:rPr>
              <w:lastRenderedPageBreak/>
              <w:t>с  требованиями столбца 2);  0 – информация отсутствует</w:t>
            </w:r>
          </w:p>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center"/>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center"/>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center"/>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jc w:val="center"/>
              <w:rPr>
                <w:rFonts w:ascii="Times New Roman" w:eastAsia="Times New Roman" w:hAnsi="Times New Roman" w:cs="Times New Roman"/>
                <w:color w:val="000000"/>
                <w:sz w:val="20"/>
                <w:szCs w:val="20"/>
                <w:lang w:eastAsia="ru-RU"/>
              </w:rPr>
            </w:pP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об условиях питания обучающихся, в том числе инвалидов и лиц с ограниченными возможностями здоровья</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r w:rsidR="00AA4ADE">
              <w:rPr>
                <w:rFonts w:ascii="Times New Roman" w:eastAsia="Times New Roman" w:hAnsi="Times New Roman" w:cs="Times New Roman"/>
                <w:color w:val="000000"/>
                <w:sz w:val="20"/>
                <w:szCs w:val="20"/>
                <w:lang w:eastAsia="ru-RU"/>
              </w:rPr>
              <w:t>;</w:t>
            </w:r>
          </w:p>
          <w:p w:rsidR="00AA4ADE" w:rsidRPr="005B1A16" w:rsidRDefault="00AA4ADE" w:rsidP="005B1A16">
            <w:pPr>
              <w:spacing w:after="0" w:line="240" w:lineRule="auto"/>
              <w:rPr>
                <w:rFonts w:ascii="Times New Roman" w:eastAsia="Times New Roman" w:hAnsi="Times New Roman" w:cs="Times New Roman"/>
                <w:color w:val="000000"/>
                <w:sz w:val="20"/>
                <w:szCs w:val="20"/>
                <w:lang w:eastAsia="ru-RU"/>
              </w:rPr>
            </w:pPr>
            <w:r w:rsidRPr="00D91EEA">
              <w:rPr>
                <w:rFonts w:ascii="Times New Roman" w:eastAsia="Times New Roman" w:hAnsi="Times New Roman" w:cs="Times New Roman"/>
                <w:color w:val="FF0000"/>
                <w:sz w:val="20"/>
                <w:szCs w:val="20"/>
                <w:lang w:eastAsia="ru-RU"/>
              </w:rPr>
              <w:t>(При отсутствии предоставления питания, должно быть указано, что питание не предоставляется</w:t>
            </w:r>
            <w:r>
              <w:rPr>
                <w:rFonts w:ascii="Times New Roman" w:eastAsia="Times New Roman" w:hAnsi="Times New Roman" w:cs="Times New Roman"/>
                <w:color w:val="FF0000"/>
                <w:sz w:val="20"/>
                <w:szCs w:val="20"/>
                <w:lang w:eastAsia="ru-RU"/>
              </w:rPr>
              <w:t>!</w:t>
            </w:r>
            <w:r w:rsidRPr="00D91EEA">
              <w:rPr>
                <w:rFonts w:ascii="Times New Roman" w:eastAsia="Times New Roman" w:hAnsi="Times New Roman" w:cs="Times New Roman"/>
                <w:color w:val="FF0000"/>
                <w:sz w:val="20"/>
                <w:szCs w:val="20"/>
                <w:lang w:eastAsia="ru-RU"/>
              </w:rPr>
              <w:t>)</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w:t>
            </w:r>
            <w:r w:rsidRPr="005B1A16">
              <w:rPr>
                <w:rFonts w:ascii="Times New Roman" w:eastAsia="Times New Roman" w:hAnsi="Times New Roman" w:cs="Times New Roman"/>
                <w:color w:val="000000"/>
                <w:sz w:val="20"/>
                <w:szCs w:val="20"/>
                <w:lang w:eastAsia="ru-RU"/>
              </w:rPr>
              <w:lastRenderedPageBreak/>
              <w:t xml:space="preserve">субъектов Российской Федерации, </w:t>
            </w:r>
            <w:r w:rsidRPr="005B1A16">
              <w:rPr>
                <w:rFonts w:ascii="Times New Roman" w:eastAsia="Times New Roman" w:hAnsi="Times New Roman" w:cs="Times New Roman"/>
                <w:sz w:val="20"/>
                <w:szCs w:val="20"/>
                <w:lang w:eastAsia="ru-RU"/>
              </w:rPr>
              <w:t>местных бюджетов, по договорам об образовании за счет средств физических и (или) юридических лиц</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lastRenderedPageBreak/>
              <w:t>Информация о поступлении финансовых и материальных средств и об их расходовании по итогам финансового года</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r w:rsidR="005B1A16" w:rsidRPr="005B1A16" w:rsidTr="0078091A">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5B1A16" w:rsidRPr="005B1A16" w:rsidRDefault="005B1A16" w:rsidP="0078091A">
            <w:pPr>
              <w:numPr>
                <w:ilvl w:val="0"/>
                <w:numId w:val="8"/>
              </w:numPr>
              <w:spacing w:after="0" w:line="240" w:lineRule="auto"/>
              <w:ind w:left="0" w:firstLine="0"/>
              <w:contextualSpacing/>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402"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auto"/>
              <w:right w:val="single" w:sz="8" w:space="0" w:color="auto"/>
            </w:tcBorders>
            <w:shd w:val="clear" w:color="auto" w:fill="auto"/>
            <w:noWrap/>
            <w:vAlign w:val="center"/>
            <w:hideMark/>
          </w:tcPr>
          <w:p w:rsidR="005B1A16" w:rsidRPr="005B1A16" w:rsidRDefault="005B1A16" w:rsidP="005B1A16">
            <w:pPr>
              <w:spacing w:after="0" w:line="240" w:lineRule="auto"/>
              <w:jc w:val="right"/>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auto"/>
              <w:right w:val="single" w:sz="8" w:space="0" w:color="auto"/>
            </w:tcBorders>
            <w:shd w:val="clear" w:color="000000" w:fill="A5A5A5"/>
            <w:noWrap/>
            <w:vAlign w:val="center"/>
            <w:hideMark/>
          </w:tcPr>
          <w:p w:rsidR="005B1A16" w:rsidRPr="005B1A16" w:rsidRDefault="005B1A16" w:rsidP="005B1A16">
            <w:pPr>
              <w:spacing w:after="0" w:line="240" w:lineRule="auto"/>
              <w:rPr>
                <w:rFonts w:ascii="Times New Roman" w:eastAsia="Times New Roman" w:hAnsi="Times New Roman" w:cs="Times New Roman"/>
                <w:color w:val="000000"/>
                <w:sz w:val="20"/>
                <w:szCs w:val="20"/>
                <w:lang w:eastAsia="ru-RU"/>
              </w:rPr>
            </w:pPr>
            <w:r w:rsidRPr="005B1A16">
              <w:rPr>
                <w:rFonts w:ascii="Times New Roman" w:eastAsia="Times New Roman" w:hAnsi="Times New Roman" w:cs="Times New Roman"/>
                <w:color w:val="000000"/>
                <w:sz w:val="20"/>
                <w:szCs w:val="20"/>
                <w:lang w:eastAsia="ru-RU"/>
              </w:rPr>
              <w:t> </w:t>
            </w:r>
          </w:p>
        </w:tc>
      </w:tr>
    </w:tbl>
    <w:p w:rsidR="005B1A16" w:rsidRPr="005B1A16" w:rsidRDefault="005B1A16" w:rsidP="005B1A16">
      <w:pPr>
        <w:autoSpaceDE w:val="0"/>
        <w:autoSpaceDN w:val="0"/>
        <w:adjustRightInd w:val="0"/>
        <w:spacing w:before="180" w:after="120" w:line="240" w:lineRule="auto"/>
        <w:contextualSpacing/>
        <w:jc w:val="both"/>
        <w:rPr>
          <w:rFonts w:ascii="Times New Roman" w:eastAsia="Calibri" w:hAnsi="Times New Roman" w:cs="Times New Roman"/>
          <w:b/>
          <w:sz w:val="24"/>
        </w:rPr>
      </w:pPr>
    </w:p>
    <w:p w:rsidR="005B1A16" w:rsidRPr="005B1A16" w:rsidRDefault="005B1A16" w:rsidP="005B1A16">
      <w:pPr>
        <w:autoSpaceDE w:val="0"/>
        <w:autoSpaceDN w:val="0"/>
        <w:adjustRightInd w:val="0"/>
        <w:spacing w:before="180" w:after="120" w:line="240" w:lineRule="auto"/>
        <w:contextualSpacing/>
        <w:jc w:val="both"/>
        <w:rPr>
          <w:rFonts w:ascii="Times New Roman" w:eastAsia="Calibri" w:hAnsi="Times New Roman" w:cs="Times New Roman"/>
          <w:b/>
          <w:sz w:val="24"/>
        </w:rPr>
      </w:pPr>
    </w:p>
    <w:p w:rsidR="005B1A16" w:rsidRPr="005B1A16" w:rsidRDefault="005B1A16" w:rsidP="005B1A16">
      <w:pPr>
        <w:autoSpaceDE w:val="0"/>
        <w:autoSpaceDN w:val="0"/>
        <w:adjustRightInd w:val="0"/>
        <w:spacing w:before="180" w:after="120" w:line="240" w:lineRule="auto"/>
        <w:contextualSpacing/>
        <w:jc w:val="both"/>
        <w:rPr>
          <w:rFonts w:ascii="Times New Roman" w:eastAsia="Calibri" w:hAnsi="Times New Roman" w:cs="Times New Roman"/>
          <w:b/>
          <w:sz w:val="24"/>
        </w:rPr>
      </w:pPr>
    </w:p>
    <w:p w:rsidR="005B1A16" w:rsidRPr="005B1A16" w:rsidRDefault="005B1A16" w:rsidP="005B1A16">
      <w:pPr>
        <w:spacing w:before="180" w:after="120" w:line="240" w:lineRule="auto"/>
        <w:jc w:val="both"/>
        <w:rPr>
          <w:rFonts w:ascii="Times New Roman" w:eastAsia="Calibri" w:hAnsi="Times New Roman" w:cs="Times New Roman"/>
          <w:b/>
          <w:sz w:val="24"/>
        </w:rPr>
      </w:pPr>
    </w:p>
    <w:p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5B1A16" w:rsidRPr="005B1A16" w:rsidRDefault="005B1A16" w:rsidP="005B1A16">
      <w:pPr>
        <w:spacing w:after="0" w:line="240"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2"/>
        <w:gridCol w:w="6882"/>
        <w:gridCol w:w="2852"/>
      </w:tblGrid>
      <w:tr w:rsidR="005B1A16" w:rsidRPr="005B1A16" w:rsidTr="005B1A16">
        <w:tc>
          <w:tcPr>
            <w:tcW w:w="345" w:type="pct"/>
            <w:tcBorders>
              <w:top w:val="single" w:sz="4" w:space="0" w:color="auto"/>
              <w:left w:val="single" w:sz="4" w:space="0" w:color="auto"/>
              <w:bottom w:val="single" w:sz="4" w:space="0" w:color="auto"/>
              <w:right w:val="single" w:sz="4" w:space="0" w:color="auto"/>
            </w:tcBorders>
            <w:shd w:val="clear" w:color="auto" w:fill="95B6C5"/>
            <w:hideMark/>
          </w:tcPr>
          <w:p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w:t>
            </w:r>
          </w:p>
          <w:p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Наличие информации</w:t>
            </w:r>
          </w:p>
          <w:p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w:t>
            </w:r>
            <w:r w:rsidRPr="005B1A16">
              <w:rPr>
                <w:rFonts w:ascii="Times New Roman" w:eastAsia="Calibri" w:hAnsi="Times New Roman" w:cs="Times New Roman"/>
                <w:b/>
                <w:sz w:val="24"/>
                <w:szCs w:val="24"/>
                <w:lang w:val="en-US"/>
              </w:rPr>
              <w:t>1</w:t>
            </w:r>
            <w:r w:rsidRPr="005B1A16">
              <w:rPr>
                <w:rFonts w:ascii="Times New Roman" w:eastAsia="Calibri" w:hAnsi="Times New Roman" w:cs="Times New Roman"/>
                <w:b/>
                <w:sz w:val="24"/>
                <w:szCs w:val="24"/>
              </w:rPr>
              <w:t>/</w:t>
            </w:r>
            <w:r w:rsidRPr="005B1A16">
              <w:rPr>
                <w:rFonts w:ascii="Times New Roman" w:eastAsia="Calibri" w:hAnsi="Times New Roman" w:cs="Times New Roman"/>
                <w:b/>
                <w:sz w:val="24"/>
                <w:szCs w:val="24"/>
                <w:lang w:val="en-US"/>
              </w:rPr>
              <w:t>0</w:t>
            </w:r>
            <w:r w:rsidRPr="005B1A16">
              <w:rPr>
                <w:rFonts w:ascii="Times New Roman" w:eastAsia="Calibri" w:hAnsi="Times New Roman" w:cs="Times New Roman"/>
                <w:b/>
                <w:sz w:val="24"/>
                <w:szCs w:val="24"/>
              </w:rPr>
              <w:t>)</w:t>
            </w:r>
          </w:p>
        </w:tc>
      </w:tr>
      <w:tr w:rsidR="005B1A16" w:rsidRPr="005B1A16" w:rsidTr="00140DA8">
        <w:tc>
          <w:tcPr>
            <w:tcW w:w="345"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spacing w:after="0" w:line="240" w:lineRule="auto"/>
              <w:jc w:val="both"/>
              <w:rPr>
                <w:rFonts w:ascii="Times New Roman" w:eastAsia="Calibri" w:hAnsi="Times New Roman" w:cs="Times New Roman"/>
                <w:sz w:val="24"/>
                <w:szCs w:val="24"/>
              </w:rPr>
            </w:pPr>
            <w:r w:rsidRPr="005B1A16">
              <w:rPr>
                <w:rFonts w:ascii="Times New Roman" w:eastAsia="Calibri" w:hAnsi="Times New Roman" w:cs="Times New Roman"/>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spacing w:after="0" w:line="240" w:lineRule="auto"/>
              <w:rPr>
                <w:rFonts w:ascii="Times New Roman" w:eastAsia="Calibri" w:hAnsi="Times New Roman" w:cs="Times New Roman"/>
              </w:rPr>
            </w:pPr>
            <w:r w:rsidRPr="005B1A16">
              <w:rPr>
                <w:rFonts w:ascii="Times New Roman" w:eastAsia="Calibri" w:hAnsi="Times New Roman" w:cs="Times New Roman"/>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rsidR="005B1A16" w:rsidRPr="005B1A16" w:rsidRDefault="005B1A16" w:rsidP="005B1A16">
            <w:pPr>
              <w:spacing w:after="0" w:line="240" w:lineRule="auto"/>
              <w:jc w:val="both"/>
              <w:rPr>
                <w:rFonts w:ascii="Times New Roman" w:eastAsia="Calibri" w:hAnsi="Times New Roman" w:cs="Times New Roman"/>
                <w:sz w:val="24"/>
                <w:szCs w:val="24"/>
                <w:lang w:val="en-US"/>
              </w:rPr>
            </w:pPr>
          </w:p>
        </w:tc>
      </w:tr>
      <w:tr w:rsidR="005B1A16" w:rsidRPr="005B1A16" w:rsidTr="00140DA8">
        <w:tc>
          <w:tcPr>
            <w:tcW w:w="345"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spacing w:after="0" w:line="240" w:lineRule="auto"/>
              <w:jc w:val="both"/>
              <w:rPr>
                <w:rFonts w:ascii="Times New Roman" w:eastAsia="Calibri" w:hAnsi="Times New Roman" w:cs="Times New Roman"/>
                <w:sz w:val="24"/>
                <w:szCs w:val="24"/>
              </w:rPr>
            </w:pPr>
            <w:r w:rsidRPr="005B1A16">
              <w:rPr>
                <w:rFonts w:ascii="Times New Roman" w:eastAsia="Calibri" w:hAnsi="Times New Roman" w:cs="Times New Roman"/>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spacing w:after="0" w:line="240" w:lineRule="auto"/>
              <w:rPr>
                <w:rFonts w:ascii="Times New Roman" w:eastAsia="Calibri" w:hAnsi="Times New Roman" w:cs="Times New Roman"/>
              </w:rPr>
            </w:pPr>
            <w:r w:rsidRPr="005B1A16">
              <w:rPr>
                <w:rFonts w:ascii="Times New Roman" w:eastAsia="Calibri" w:hAnsi="Times New Roman" w:cs="Times New Roman"/>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rsidR="005B1A16" w:rsidRPr="005B1A16" w:rsidRDefault="005B1A16" w:rsidP="005B1A16">
            <w:pPr>
              <w:spacing w:after="0" w:line="240" w:lineRule="auto"/>
              <w:jc w:val="both"/>
              <w:rPr>
                <w:rFonts w:ascii="Times New Roman" w:eastAsia="Calibri" w:hAnsi="Times New Roman" w:cs="Times New Roman"/>
                <w:sz w:val="24"/>
                <w:szCs w:val="24"/>
              </w:rPr>
            </w:pPr>
          </w:p>
        </w:tc>
      </w:tr>
      <w:tr w:rsidR="005B1A16" w:rsidRPr="005B1A16" w:rsidTr="00140DA8">
        <w:tc>
          <w:tcPr>
            <w:tcW w:w="345"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spacing w:after="0" w:line="240" w:lineRule="auto"/>
              <w:jc w:val="both"/>
              <w:rPr>
                <w:rFonts w:ascii="Times New Roman" w:eastAsia="Calibri" w:hAnsi="Times New Roman" w:cs="Times New Roman"/>
                <w:sz w:val="24"/>
                <w:szCs w:val="24"/>
              </w:rPr>
            </w:pPr>
            <w:r w:rsidRPr="005B1A16">
              <w:rPr>
                <w:rFonts w:ascii="Times New Roman" w:eastAsia="Calibri" w:hAnsi="Times New Roman" w:cs="Times New Roman"/>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spacing w:after="0" w:line="240" w:lineRule="auto"/>
              <w:rPr>
                <w:rFonts w:ascii="Times New Roman" w:eastAsia="Calibri" w:hAnsi="Times New Roman" w:cs="Times New Roman"/>
              </w:rPr>
            </w:pPr>
            <w:r w:rsidRPr="005B1A16">
              <w:rPr>
                <w:rFonts w:ascii="Times New Roman" w:eastAsia="Calibri" w:hAnsi="Times New Roman" w:cs="Times New Roman"/>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rsidR="005B1A16" w:rsidRPr="005B1A16" w:rsidRDefault="005B1A16" w:rsidP="005B1A16">
            <w:pPr>
              <w:spacing w:after="0" w:line="240" w:lineRule="auto"/>
              <w:jc w:val="both"/>
              <w:rPr>
                <w:rFonts w:ascii="Times New Roman" w:eastAsia="Calibri" w:hAnsi="Times New Roman" w:cs="Times New Roman"/>
                <w:sz w:val="24"/>
                <w:szCs w:val="24"/>
              </w:rPr>
            </w:pPr>
          </w:p>
        </w:tc>
      </w:tr>
      <w:tr w:rsidR="005B1A16" w:rsidRPr="005B1A16" w:rsidTr="00140DA8">
        <w:tc>
          <w:tcPr>
            <w:tcW w:w="345"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spacing w:after="0" w:line="240" w:lineRule="auto"/>
              <w:jc w:val="both"/>
              <w:rPr>
                <w:rFonts w:ascii="Times New Roman" w:eastAsia="Calibri" w:hAnsi="Times New Roman" w:cs="Times New Roman"/>
                <w:sz w:val="24"/>
                <w:szCs w:val="24"/>
              </w:rPr>
            </w:pPr>
            <w:r w:rsidRPr="005B1A16">
              <w:rPr>
                <w:rFonts w:ascii="Times New Roman" w:eastAsia="Calibri" w:hAnsi="Times New Roman" w:cs="Times New Roman"/>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spacing w:after="0" w:line="240" w:lineRule="auto"/>
              <w:rPr>
                <w:rFonts w:ascii="Times New Roman" w:eastAsia="Calibri" w:hAnsi="Times New Roman" w:cs="Times New Roman"/>
              </w:rPr>
            </w:pPr>
            <w:r w:rsidRPr="005B1A16">
              <w:rPr>
                <w:rFonts w:ascii="Times New Roman" w:eastAsia="Calibri" w:hAnsi="Times New Roman" w:cs="Times New Roman"/>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rsidR="005B1A16" w:rsidRPr="005B1A16" w:rsidRDefault="005B1A16" w:rsidP="005B1A16">
            <w:pPr>
              <w:spacing w:after="0" w:line="240" w:lineRule="auto"/>
              <w:jc w:val="both"/>
              <w:rPr>
                <w:rFonts w:ascii="Times New Roman" w:eastAsia="Calibri" w:hAnsi="Times New Roman" w:cs="Times New Roman"/>
                <w:sz w:val="24"/>
                <w:szCs w:val="24"/>
              </w:rPr>
            </w:pPr>
          </w:p>
        </w:tc>
      </w:tr>
      <w:tr w:rsidR="005B1A16" w:rsidRPr="005B1A16" w:rsidTr="00140DA8">
        <w:tc>
          <w:tcPr>
            <w:tcW w:w="345" w:type="pct"/>
            <w:tcBorders>
              <w:top w:val="single" w:sz="4" w:space="0" w:color="auto"/>
              <w:left w:val="single" w:sz="4" w:space="0" w:color="auto"/>
              <w:bottom w:val="single" w:sz="4" w:space="0" w:color="auto"/>
              <w:right w:val="single" w:sz="4" w:space="0" w:color="auto"/>
            </w:tcBorders>
          </w:tcPr>
          <w:p w:rsidR="005B1A16" w:rsidRPr="005B1A16" w:rsidRDefault="005B1A16" w:rsidP="005B1A16">
            <w:pPr>
              <w:spacing w:after="0" w:line="240" w:lineRule="auto"/>
              <w:jc w:val="both"/>
              <w:rPr>
                <w:rFonts w:ascii="Times New Roman" w:eastAsia="Calibri" w:hAnsi="Times New Roman" w:cs="Times New Roman"/>
                <w:sz w:val="24"/>
                <w:szCs w:val="24"/>
              </w:rPr>
            </w:pPr>
          </w:p>
        </w:tc>
        <w:tc>
          <w:tcPr>
            <w:tcW w:w="3291" w:type="pct"/>
            <w:tcBorders>
              <w:top w:val="single" w:sz="4" w:space="0" w:color="auto"/>
              <w:left w:val="single" w:sz="4" w:space="0" w:color="auto"/>
              <w:bottom w:val="single" w:sz="4" w:space="0" w:color="auto"/>
              <w:right w:val="single" w:sz="4" w:space="0" w:color="auto"/>
            </w:tcBorders>
          </w:tcPr>
          <w:p w:rsidR="005B1A16" w:rsidRPr="005B1A16" w:rsidRDefault="005B1A16" w:rsidP="005B1A16">
            <w:pPr>
              <w:spacing w:after="0" w:line="240" w:lineRule="auto"/>
              <w:rPr>
                <w:rFonts w:ascii="Times New Roman" w:eastAsia="Calibri" w:hAnsi="Times New Roman" w:cs="Times New Roman"/>
                <w:sz w:val="24"/>
                <w:szCs w:val="24"/>
              </w:rPr>
            </w:pPr>
            <w:r w:rsidRPr="005B1A16">
              <w:rPr>
                <w:rFonts w:ascii="Times New Roman" w:eastAsia="Calibri" w:hAnsi="Times New Roman" w:cs="Times New Roman"/>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rsidR="005B1A16" w:rsidRPr="005B1A16" w:rsidRDefault="005B1A16" w:rsidP="005B1A16">
            <w:pPr>
              <w:spacing w:after="0" w:line="240" w:lineRule="auto"/>
              <w:jc w:val="both"/>
              <w:rPr>
                <w:rFonts w:ascii="Times New Roman" w:eastAsia="Calibri" w:hAnsi="Times New Roman" w:cs="Times New Roman"/>
                <w:sz w:val="24"/>
                <w:szCs w:val="24"/>
              </w:rPr>
            </w:pPr>
          </w:p>
        </w:tc>
      </w:tr>
    </w:tbl>
    <w:p w:rsidR="005B1A16" w:rsidRPr="005B1A16" w:rsidRDefault="005B1A16" w:rsidP="005B1A16">
      <w:pPr>
        <w:spacing w:after="0" w:line="240" w:lineRule="auto"/>
        <w:jc w:val="both"/>
        <w:rPr>
          <w:rFonts w:ascii="Times New Roman" w:eastAsia="Calibri" w:hAnsi="Times New Roman" w:cs="Times New Roman"/>
          <w:sz w:val="24"/>
          <w:szCs w:val="24"/>
        </w:rPr>
      </w:pPr>
    </w:p>
    <w:p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lang w:val="en-US"/>
        </w:rPr>
        <w:t>II</w:t>
      </w:r>
      <w:r w:rsidRPr="005B1A16">
        <w:rPr>
          <w:rFonts w:ascii="Times New Roman" w:eastAsia="Calibri" w:hAnsi="Times New Roman" w:cs="Times New Roman"/>
          <w:b/>
          <w:sz w:val="24"/>
          <w:szCs w:val="24"/>
        </w:rPr>
        <w:t>. Показатели, характеризующие комфортность условий, в которых осуществляется образовательная деятельность</w:t>
      </w:r>
    </w:p>
    <w:p w:rsidR="005B1A16" w:rsidRPr="005B1A16" w:rsidRDefault="005B1A16" w:rsidP="005B1A16">
      <w:pPr>
        <w:spacing w:after="0" w:line="240" w:lineRule="auto"/>
        <w:jc w:val="both"/>
        <w:rPr>
          <w:rFonts w:ascii="Times New Roman" w:eastAsia="Calibri" w:hAnsi="Times New Roman" w:cs="Times New Roman"/>
          <w:sz w:val="24"/>
          <w:szCs w:val="24"/>
        </w:rPr>
      </w:pPr>
    </w:p>
    <w:p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2.1. Обеспечение в организации комфортных условий, в которых осуществляется образовательная деятельность.</w:t>
      </w:r>
    </w:p>
    <w:p w:rsidR="005B1A16" w:rsidRPr="005B1A16" w:rsidRDefault="005B1A16" w:rsidP="005B1A16">
      <w:pPr>
        <w:spacing w:after="0" w:line="240" w:lineRule="auto"/>
        <w:jc w:val="both"/>
        <w:rPr>
          <w:rFonts w:ascii="Times New Roman" w:eastAsia="Calibri" w:hAnsi="Times New Roman" w:cs="Times New Roman"/>
          <w:sz w:val="24"/>
          <w:szCs w:val="24"/>
        </w:rPr>
      </w:pPr>
    </w:p>
    <w:tbl>
      <w:tblPr>
        <w:tblStyle w:val="1821"/>
        <w:tblW w:w="5000" w:type="pct"/>
        <w:tblLook w:val="04A0" w:firstRow="1" w:lastRow="0" w:firstColumn="1" w:lastColumn="0" w:noHBand="0" w:noVBand="1"/>
      </w:tblPr>
      <w:tblGrid>
        <w:gridCol w:w="513"/>
        <w:gridCol w:w="7095"/>
        <w:gridCol w:w="2848"/>
      </w:tblGrid>
      <w:tr w:rsidR="005B1A16" w:rsidRPr="005B1A16" w:rsidTr="005B1A16">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rsidR="005B1A16" w:rsidRPr="005B1A16" w:rsidRDefault="005B1A16" w:rsidP="005B1A16">
            <w:pPr>
              <w:jc w:val="center"/>
              <w:rPr>
                <w:rFonts w:ascii="Times New Roman" w:eastAsia="Calibri" w:hAnsi="Times New Roman"/>
                <w:b/>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rsidR="005B1A16" w:rsidRPr="005B1A16" w:rsidRDefault="005B1A16" w:rsidP="005B1A16">
            <w:pPr>
              <w:jc w:val="center"/>
              <w:rPr>
                <w:rFonts w:ascii="Times New Roman" w:eastAsia="Century Gothic" w:hAnsi="Times New Roman"/>
                <w:b/>
                <w:sz w:val="24"/>
                <w:szCs w:val="24"/>
              </w:rPr>
            </w:pPr>
            <w:r w:rsidRPr="005B1A16">
              <w:rPr>
                <w:rFonts w:ascii="Times New Roman" w:eastAsia="Century Gothic" w:hAnsi="Times New Roman"/>
                <w:b/>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rsidR="005B1A16" w:rsidRPr="005B1A16" w:rsidRDefault="005B1A16" w:rsidP="005B1A16">
            <w:pPr>
              <w:rPr>
                <w:rFonts w:ascii="Times New Roman" w:eastAsia="Calibri" w:hAnsi="Times New Roman"/>
                <w:b/>
                <w:sz w:val="24"/>
                <w:szCs w:val="24"/>
              </w:rPr>
            </w:pPr>
            <w:r w:rsidRPr="005B1A16">
              <w:rPr>
                <w:rFonts w:ascii="Times New Roman" w:eastAsia="Calibri" w:hAnsi="Times New Roman"/>
                <w:b/>
                <w:sz w:val="24"/>
                <w:szCs w:val="24"/>
              </w:rPr>
              <w:t>Наличие (</w:t>
            </w:r>
            <w:r w:rsidRPr="005B1A16">
              <w:rPr>
                <w:rFonts w:ascii="Times New Roman" w:eastAsia="Calibri" w:hAnsi="Times New Roman"/>
                <w:b/>
                <w:sz w:val="24"/>
                <w:szCs w:val="24"/>
                <w:lang w:val="en-US"/>
              </w:rPr>
              <w:t>1</w:t>
            </w:r>
            <w:r w:rsidRPr="005B1A16">
              <w:rPr>
                <w:rFonts w:ascii="Times New Roman" w:eastAsia="Calibri" w:hAnsi="Times New Roman"/>
                <w:b/>
                <w:sz w:val="24"/>
                <w:szCs w:val="24"/>
              </w:rPr>
              <w:t>/</w:t>
            </w:r>
            <w:r w:rsidRPr="005B1A16">
              <w:rPr>
                <w:rFonts w:ascii="Times New Roman" w:eastAsia="Calibri" w:hAnsi="Times New Roman"/>
                <w:b/>
                <w:sz w:val="24"/>
                <w:szCs w:val="24"/>
                <w:lang w:val="en-US"/>
              </w:rPr>
              <w:t>0</w:t>
            </w:r>
            <w:r w:rsidRPr="005B1A16">
              <w:rPr>
                <w:rFonts w:ascii="Times New Roman" w:eastAsia="Calibri" w:hAnsi="Times New Roman"/>
                <w:b/>
                <w:sz w:val="24"/>
                <w:szCs w:val="24"/>
              </w:rPr>
              <w:t>)</w:t>
            </w:r>
          </w:p>
        </w:tc>
      </w:tr>
      <w:tr w:rsidR="005B1A16" w:rsidRPr="005B1A16" w:rsidTr="00140DA8">
        <w:tc>
          <w:tcPr>
            <w:tcW w:w="245"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rPr>
                <w:rFonts w:ascii="Times New Roman" w:hAnsi="Times New Roman"/>
                <w:sz w:val="24"/>
                <w:szCs w:val="24"/>
              </w:rPr>
            </w:pPr>
            <w:r w:rsidRPr="005B1A16">
              <w:rPr>
                <w:rFonts w:ascii="Times New Roman" w:eastAsia="Century Gothic" w:hAnsi="Times New Roman"/>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rPr>
                <w:rFonts w:ascii="Times New Roman" w:eastAsia="Century Gothic" w:hAnsi="Times New Roman"/>
                <w:sz w:val="24"/>
                <w:szCs w:val="24"/>
              </w:rPr>
            </w:pPr>
            <w:r w:rsidRPr="005B1A16">
              <w:rPr>
                <w:rFonts w:ascii="Times New Roman" w:hAnsi="Times New Roman"/>
                <w:sz w:val="24"/>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rsidR="005B1A16" w:rsidRPr="005B1A16" w:rsidRDefault="005B1A16" w:rsidP="005B1A16">
            <w:pPr>
              <w:rPr>
                <w:rFonts w:ascii="Times New Roman" w:eastAsia="Century Gothic" w:hAnsi="Times New Roman"/>
                <w:sz w:val="24"/>
                <w:szCs w:val="24"/>
              </w:rPr>
            </w:pPr>
          </w:p>
        </w:tc>
      </w:tr>
      <w:tr w:rsidR="005B1A16" w:rsidRPr="005B1A16" w:rsidTr="00140DA8">
        <w:tc>
          <w:tcPr>
            <w:tcW w:w="245"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rPr>
                <w:rFonts w:ascii="Times New Roman" w:eastAsia="Century Gothic" w:hAnsi="Times New Roman"/>
                <w:sz w:val="24"/>
                <w:szCs w:val="24"/>
              </w:rPr>
            </w:pPr>
            <w:r w:rsidRPr="005B1A16">
              <w:rPr>
                <w:rFonts w:ascii="Times New Roman" w:eastAsia="Century Gothic" w:hAnsi="Times New Roman"/>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rPr>
                <w:rFonts w:ascii="Times New Roman" w:eastAsia="Century Gothic" w:hAnsi="Times New Roman"/>
                <w:sz w:val="24"/>
                <w:szCs w:val="24"/>
              </w:rPr>
            </w:pPr>
            <w:r w:rsidRPr="005B1A16">
              <w:rPr>
                <w:rFonts w:ascii="Times New Roman" w:hAnsi="Times New Roman"/>
                <w:sz w:val="24"/>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rsidR="005B1A16" w:rsidRPr="005B1A16" w:rsidRDefault="005B1A16" w:rsidP="005B1A16">
            <w:pPr>
              <w:rPr>
                <w:rFonts w:ascii="Times New Roman" w:eastAsia="Century Gothic" w:hAnsi="Times New Roman"/>
                <w:sz w:val="24"/>
                <w:szCs w:val="24"/>
              </w:rPr>
            </w:pPr>
          </w:p>
        </w:tc>
      </w:tr>
      <w:tr w:rsidR="005B1A16" w:rsidRPr="005B1A16" w:rsidTr="00140DA8">
        <w:tc>
          <w:tcPr>
            <w:tcW w:w="245"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rPr>
                <w:rFonts w:ascii="Times New Roman" w:eastAsia="Century Gothic" w:hAnsi="Times New Roman"/>
                <w:sz w:val="24"/>
                <w:szCs w:val="24"/>
              </w:rPr>
            </w:pPr>
            <w:r w:rsidRPr="005B1A16">
              <w:rPr>
                <w:rFonts w:ascii="Times New Roman" w:eastAsia="Century Gothic" w:hAnsi="Times New Roman"/>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rPr>
                <w:rFonts w:ascii="Times New Roman" w:eastAsia="Century Gothic" w:hAnsi="Times New Roman"/>
                <w:sz w:val="24"/>
                <w:szCs w:val="24"/>
              </w:rPr>
            </w:pPr>
            <w:r w:rsidRPr="005B1A16">
              <w:rPr>
                <w:rFonts w:ascii="Times New Roman" w:hAnsi="Times New Roman"/>
                <w:sz w:val="24"/>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rsidR="005B1A16" w:rsidRPr="005B1A16" w:rsidRDefault="005B1A16" w:rsidP="005B1A16">
            <w:pPr>
              <w:rPr>
                <w:rFonts w:ascii="Times New Roman" w:eastAsia="Century Gothic" w:hAnsi="Times New Roman"/>
                <w:sz w:val="24"/>
                <w:szCs w:val="24"/>
              </w:rPr>
            </w:pPr>
          </w:p>
        </w:tc>
      </w:tr>
      <w:tr w:rsidR="005B1A16" w:rsidRPr="005B1A16" w:rsidTr="00140DA8">
        <w:tc>
          <w:tcPr>
            <w:tcW w:w="245"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rPr>
                <w:rFonts w:ascii="Times New Roman" w:eastAsia="Century Gothic" w:hAnsi="Times New Roman"/>
                <w:sz w:val="24"/>
                <w:szCs w:val="24"/>
              </w:rPr>
            </w:pPr>
            <w:r w:rsidRPr="005B1A16">
              <w:rPr>
                <w:rFonts w:ascii="Times New Roman" w:eastAsia="Century Gothic" w:hAnsi="Times New Roman"/>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rPr>
                <w:rFonts w:ascii="Times New Roman" w:eastAsia="Century Gothic" w:hAnsi="Times New Roman"/>
                <w:sz w:val="24"/>
                <w:szCs w:val="24"/>
              </w:rPr>
            </w:pPr>
            <w:r w:rsidRPr="005B1A16">
              <w:rPr>
                <w:rFonts w:ascii="Times New Roman" w:hAnsi="Times New Roman"/>
                <w:sz w:val="24"/>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rsidR="005B1A16" w:rsidRPr="005B1A16" w:rsidRDefault="005B1A16" w:rsidP="005B1A16">
            <w:pPr>
              <w:rPr>
                <w:rFonts w:ascii="Times New Roman" w:eastAsia="Century Gothic" w:hAnsi="Times New Roman"/>
                <w:sz w:val="24"/>
                <w:szCs w:val="24"/>
              </w:rPr>
            </w:pPr>
          </w:p>
        </w:tc>
      </w:tr>
      <w:tr w:rsidR="005B1A16" w:rsidRPr="005B1A16" w:rsidTr="00140DA8">
        <w:tc>
          <w:tcPr>
            <w:tcW w:w="245"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rPr>
                <w:rFonts w:ascii="Times New Roman" w:eastAsia="Century Gothic" w:hAnsi="Times New Roman"/>
                <w:sz w:val="24"/>
                <w:szCs w:val="24"/>
              </w:rPr>
            </w:pPr>
            <w:r w:rsidRPr="005B1A16">
              <w:rPr>
                <w:rFonts w:ascii="Times New Roman" w:eastAsia="Century Gothic" w:hAnsi="Times New Roman"/>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rPr>
                <w:rFonts w:ascii="Times New Roman" w:eastAsia="Century Gothic" w:hAnsi="Times New Roman"/>
                <w:sz w:val="24"/>
                <w:szCs w:val="24"/>
              </w:rPr>
            </w:pPr>
            <w:r w:rsidRPr="005B1A16">
              <w:rPr>
                <w:rFonts w:ascii="Times New Roman" w:hAnsi="Times New Roman"/>
                <w:sz w:val="24"/>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rsidR="005B1A16" w:rsidRPr="005B1A16" w:rsidRDefault="005B1A16" w:rsidP="005B1A16">
            <w:pPr>
              <w:rPr>
                <w:rFonts w:ascii="Times New Roman" w:hAnsi="Times New Roman"/>
                <w:sz w:val="24"/>
                <w:szCs w:val="24"/>
              </w:rPr>
            </w:pPr>
          </w:p>
        </w:tc>
      </w:tr>
      <w:tr w:rsidR="005B1A16" w:rsidRPr="005B1A16" w:rsidTr="00140DA8">
        <w:tc>
          <w:tcPr>
            <w:tcW w:w="245" w:type="pct"/>
            <w:tcBorders>
              <w:top w:val="single" w:sz="4" w:space="0" w:color="auto"/>
              <w:left w:val="single" w:sz="4" w:space="0" w:color="auto"/>
              <w:bottom w:val="single" w:sz="4" w:space="0" w:color="auto"/>
              <w:right w:val="single" w:sz="4" w:space="0" w:color="auto"/>
            </w:tcBorders>
          </w:tcPr>
          <w:p w:rsidR="005B1A16" w:rsidRPr="005B1A16" w:rsidRDefault="005B1A16" w:rsidP="005B1A16">
            <w:pPr>
              <w:rPr>
                <w:rFonts w:ascii="Times New Roman" w:eastAsia="Century Gothic" w:hAnsi="Times New Roman"/>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rPr>
                <w:rFonts w:ascii="Times New Roman" w:eastAsia="Century Gothic" w:hAnsi="Times New Roman"/>
                <w:sz w:val="24"/>
                <w:szCs w:val="24"/>
              </w:rPr>
            </w:pPr>
            <w:r w:rsidRPr="005B1A16">
              <w:rPr>
                <w:rFonts w:ascii="Times New Roman" w:eastAsia="Century Gothic" w:hAnsi="Times New Roman"/>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5B1A16" w:rsidRPr="005B1A16" w:rsidRDefault="005B1A16" w:rsidP="005B1A16">
            <w:pPr>
              <w:rPr>
                <w:rFonts w:ascii="Times New Roman" w:hAnsi="Times New Roman"/>
                <w:sz w:val="24"/>
                <w:szCs w:val="24"/>
              </w:rPr>
            </w:pPr>
          </w:p>
        </w:tc>
      </w:tr>
    </w:tbl>
    <w:p w:rsidR="005B1A16" w:rsidRPr="005B1A16" w:rsidRDefault="005B1A16" w:rsidP="005B1A16">
      <w:pPr>
        <w:spacing w:after="0" w:line="240" w:lineRule="auto"/>
        <w:jc w:val="both"/>
        <w:rPr>
          <w:rFonts w:ascii="Times New Roman" w:eastAsia="Calibri" w:hAnsi="Times New Roman" w:cs="Times New Roman"/>
          <w:b/>
          <w:sz w:val="24"/>
          <w:szCs w:val="24"/>
        </w:rPr>
      </w:pPr>
    </w:p>
    <w:p w:rsidR="005B1A16" w:rsidRPr="005B1A16" w:rsidRDefault="005B1A16" w:rsidP="005B1A16">
      <w:pPr>
        <w:spacing w:after="0" w:line="240" w:lineRule="auto"/>
        <w:jc w:val="both"/>
        <w:rPr>
          <w:rFonts w:ascii="Times New Roman" w:eastAsia="Calibri" w:hAnsi="Times New Roman" w:cs="Times New Roman"/>
          <w:sz w:val="24"/>
          <w:szCs w:val="24"/>
        </w:rPr>
      </w:pPr>
      <w:r w:rsidRPr="005B1A16">
        <w:rPr>
          <w:rFonts w:ascii="Times New Roman" w:eastAsia="Calibri" w:hAnsi="Times New Roman" w:cs="Times New Roman"/>
          <w:b/>
          <w:sz w:val="24"/>
          <w:szCs w:val="24"/>
          <w:lang w:val="en-US"/>
        </w:rPr>
        <w:lastRenderedPageBreak/>
        <w:t>III</w:t>
      </w:r>
      <w:r w:rsidRPr="005B1A16">
        <w:rPr>
          <w:rFonts w:ascii="Times New Roman" w:eastAsia="Calibri" w:hAnsi="Times New Roman" w:cs="Times New Roman"/>
          <w:b/>
          <w:sz w:val="24"/>
          <w:szCs w:val="24"/>
        </w:rPr>
        <w:t>. Показатели, характеризующие доступность образовательной деятельности для инвалидов</w:t>
      </w:r>
    </w:p>
    <w:p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3.1. Оборудование территории, прилегающей к зданиям организации, и помещений с учетом доступности для инвалидов:</w:t>
      </w:r>
    </w:p>
    <w:p w:rsidR="005B1A16" w:rsidRPr="005B1A16" w:rsidRDefault="005B1A16" w:rsidP="005B1A16">
      <w:pPr>
        <w:spacing w:after="0" w:line="240" w:lineRule="auto"/>
        <w:jc w:val="both"/>
        <w:rPr>
          <w:rFonts w:ascii="Times New Roman" w:eastAsia="Calibri" w:hAnsi="Times New Roman" w:cs="Times New Roman"/>
          <w:sz w:val="24"/>
          <w:szCs w:val="24"/>
        </w:rPr>
      </w:pPr>
    </w:p>
    <w:tbl>
      <w:tblPr>
        <w:tblStyle w:val="1921"/>
        <w:tblW w:w="5000" w:type="pct"/>
        <w:tblLook w:val="04A0" w:firstRow="1" w:lastRow="0" w:firstColumn="1" w:lastColumn="0" w:noHBand="0" w:noVBand="1"/>
      </w:tblPr>
      <w:tblGrid>
        <w:gridCol w:w="537"/>
        <w:gridCol w:w="8808"/>
        <w:gridCol w:w="1111"/>
      </w:tblGrid>
      <w:tr w:rsidR="005B1A16" w:rsidRPr="005B1A16" w:rsidTr="005B1A16">
        <w:tc>
          <w:tcPr>
            <w:tcW w:w="530" w:type="pct"/>
            <w:tcBorders>
              <w:top w:val="single" w:sz="4" w:space="0" w:color="auto"/>
              <w:left w:val="single" w:sz="4" w:space="0" w:color="auto"/>
              <w:bottom w:val="single" w:sz="4" w:space="0" w:color="auto"/>
              <w:right w:val="single" w:sz="4" w:space="0" w:color="auto"/>
            </w:tcBorders>
            <w:shd w:val="clear" w:color="auto" w:fill="95B6C5"/>
            <w:hideMark/>
          </w:tcPr>
          <w:p w:rsidR="005B1A16" w:rsidRPr="005B1A16" w:rsidRDefault="005B1A16" w:rsidP="005B1A16">
            <w:pPr>
              <w:spacing w:after="200"/>
              <w:contextualSpacing/>
              <w:jc w:val="center"/>
              <w:rPr>
                <w:rFonts w:ascii="Times New Roman" w:eastAsia="Century Gothic" w:hAnsi="Times New Roman"/>
                <w:b/>
                <w:sz w:val="24"/>
                <w:szCs w:val="24"/>
              </w:rPr>
            </w:pPr>
            <w:r w:rsidRPr="005B1A16">
              <w:rPr>
                <w:rFonts w:ascii="Times New Roman" w:eastAsia="Century Gothic" w:hAnsi="Times New Roman"/>
                <w:b/>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rsidR="005B1A16" w:rsidRPr="005B1A16" w:rsidRDefault="005B1A16" w:rsidP="005B1A16">
            <w:pPr>
              <w:spacing w:after="200"/>
              <w:contextualSpacing/>
              <w:jc w:val="center"/>
              <w:rPr>
                <w:rFonts w:ascii="Times New Roman" w:eastAsia="Century Gothic" w:hAnsi="Times New Roman"/>
                <w:b/>
                <w:sz w:val="24"/>
                <w:szCs w:val="24"/>
              </w:rPr>
            </w:pPr>
            <w:r w:rsidRPr="005B1A16">
              <w:rPr>
                <w:rFonts w:ascii="Times New Roman" w:eastAsia="Century Gothic" w:hAnsi="Times New Roman"/>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rsidR="005B1A16" w:rsidRPr="005B1A16" w:rsidRDefault="005B1A16" w:rsidP="005B1A16">
            <w:pPr>
              <w:rPr>
                <w:rFonts w:ascii="Times New Roman" w:eastAsia="Century Gothic" w:hAnsi="Times New Roman"/>
                <w:b/>
                <w:sz w:val="24"/>
                <w:szCs w:val="24"/>
              </w:rPr>
            </w:pPr>
            <w:r w:rsidRPr="005B1A16">
              <w:rPr>
                <w:rFonts w:ascii="Times New Roman" w:eastAsia="Century Gothic" w:hAnsi="Times New Roman"/>
                <w:b/>
                <w:sz w:val="24"/>
                <w:szCs w:val="24"/>
              </w:rPr>
              <w:t xml:space="preserve">Наличие </w:t>
            </w:r>
          </w:p>
          <w:p w:rsidR="005B1A16" w:rsidRPr="005B1A16" w:rsidRDefault="005B1A16" w:rsidP="005B1A16">
            <w:pPr>
              <w:spacing w:after="200"/>
              <w:contextualSpacing/>
              <w:jc w:val="center"/>
              <w:rPr>
                <w:rFonts w:ascii="Times New Roman" w:eastAsia="Century Gothic" w:hAnsi="Times New Roman"/>
                <w:b/>
                <w:sz w:val="24"/>
                <w:szCs w:val="24"/>
              </w:rPr>
            </w:pPr>
            <w:r w:rsidRPr="005B1A16">
              <w:rPr>
                <w:rFonts w:ascii="Times New Roman" w:eastAsia="Century Gothic" w:hAnsi="Times New Roman"/>
                <w:b/>
                <w:sz w:val="24"/>
                <w:szCs w:val="24"/>
              </w:rPr>
              <w:t>(1/0)</w:t>
            </w:r>
          </w:p>
        </w:tc>
      </w:tr>
      <w:tr w:rsidR="005B1A16" w:rsidRPr="005B1A16" w:rsidTr="00140DA8">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jc w:val="right"/>
              <w:rPr>
                <w:rFonts w:ascii="Times New Roman" w:eastAsia="Century Gothic" w:hAnsi="Times New Roman"/>
                <w:color w:val="000000"/>
              </w:rPr>
            </w:pPr>
            <w:r w:rsidRPr="005B1A16">
              <w:rPr>
                <w:rFonts w:ascii="Times New Roman" w:eastAsia="Century Gothic" w:hAnsi="Times New Roman"/>
                <w:color w:val="000000"/>
              </w:rPr>
              <w:t>1</w:t>
            </w:r>
          </w:p>
        </w:tc>
        <w:tc>
          <w:tcPr>
            <w:tcW w:w="3461"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оборудование входных групп пандусами (подъемн</w:t>
            </w:r>
            <w:r w:rsidRPr="005B1A16">
              <w:rPr>
                <w:rFonts w:ascii="Times New Roman" w:hAnsi="Times New Roman"/>
                <w:sz w:val="24"/>
              </w:rPr>
              <w:t>ыми</w:t>
            </w:r>
            <w:r w:rsidRPr="005B1A16">
              <w:rPr>
                <w:rFonts w:ascii="Times New Roman" w:eastAsia="Times New Roman" w:hAnsi="Times New Roman"/>
                <w:sz w:val="24"/>
              </w:rPr>
              <w:t xml:space="preserve">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Century Gothic" w:hAnsi="Times New Roman"/>
                <w:color w:val="000000"/>
              </w:rPr>
            </w:pPr>
          </w:p>
        </w:tc>
      </w:tr>
      <w:tr w:rsidR="005B1A16" w:rsidRPr="005B1A16" w:rsidTr="00140DA8">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jc w:val="right"/>
              <w:rPr>
                <w:rFonts w:ascii="Times New Roman" w:hAnsi="Times New Roman"/>
                <w:color w:val="000000"/>
              </w:rPr>
            </w:pPr>
            <w:r w:rsidRPr="005B1A16">
              <w:rPr>
                <w:rFonts w:ascii="Times New Roman" w:eastAsia="Century Gothic" w:hAnsi="Times New Roman"/>
                <w:color w:val="000000"/>
              </w:rPr>
              <w:t>2</w:t>
            </w:r>
          </w:p>
        </w:tc>
        <w:tc>
          <w:tcPr>
            <w:tcW w:w="3461"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Century Gothic" w:hAnsi="Times New Roman"/>
                <w:color w:val="000000"/>
              </w:rPr>
            </w:pPr>
          </w:p>
        </w:tc>
      </w:tr>
      <w:tr w:rsidR="005B1A16" w:rsidRPr="005B1A16" w:rsidTr="00140DA8">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jc w:val="right"/>
              <w:rPr>
                <w:rFonts w:ascii="Times New Roman" w:hAnsi="Times New Roman"/>
                <w:color w:val="000000"/>
              </w:rPr>
            </w:pPr>
            <w:r w:rsidRPr="005B1A16">
              <w:rPr>
                <w:rFonts w:ascii="Times New Roman" w:eastAsia="Century Gothic" w:hAnsi="Times New Roman"/>
                <w:color w:val="000000"/>
              </w:rPr>
              <w:t>3</w:t>
            </w:r>
          </w:p>
        </w:tc>
        <w:tc>
          <w:tcPr>
            <w:tcW w:w="3461"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Century Gothic" w:hAnsi="Times New Roman"/>
                <w:color w:val="000000"/>
              </w:rPr>
            </w:pPr>
          </w:p>
        </w:tc>
      </w:tr>
      <w:tr w:rsidR="005B1A16" w:rsidRPr="005B1A16" w:rsidTr="00140DA8">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jc w:val="right"/>
              <w:rPr>
                <w:rFonts w:ascii="Times New Roman" w:hAnsi="Times New Roman"/>
                <w:color w:val="000000"/>
              </w:rPr>
            </w:pPr>
            <w:r w:rsidRPr="005B1A16">
              <w:rPr>
                <w:rFonts w:ascii="Times New Roman" w:eastAsia="Century Gothic" w:hAnsi="Times New Roman"/>
                <w:color w:val="000000"/>
              </w:rPr>
              <w:t>4</w:t>
            </w:r>
          </w:p>
        </w:tc>
        <w:tc>
          <w:tcPr>
            <w:tcW w:w="3461"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Century Gothic" w:hAnsi="Times New Roman"/>
                <w:color w:val="000000"/>
              </w:rPr>
            </w:pPr>
          </w:p>
        </w:tc>
      </w:tr>
      <w:tr w:rsidR="005B1A16" w:rsidRPr="005B1A16" w:rsidTr="00140DA8">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jc w:val="right"/>
              <w:rPr>
                <w:rFonts w:ascii="Times New Roman" w:hAnsi="Times New Roman"/>
                <w:color w:val="000000"/>
              </w:rPr>
            </w:pPr>
            <w:r w:rsidRPr="005B1A16">
              <w:rPr>
                <w:rFonts w:ascii="Times New Roman" w:eastAsia="Century Gothic" w:hAnsi="Times New Roman"/>
                <w:color w:val="000000"/>
              </w:rPr>
              <w:t>5</w:t>
            </w:r>
          </w:p>
        </w:tc>
        <w:tc>
          <w:tcPr>
            <w:tcW w:w="3461"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наличие специально обо</w:t>
            </w:r>
            <w:r w:rsidRPr="005B1A16">
              <w:rPr>
                <w:rFonts w:ascii="Times New Roman" w:hAnsi="Times New Roman"/>
                <w:sz w:val="24"/>
              </w:rPr>
              <w:t>ру</w:t>
            </w:r>
            <w:r w:rsidRPr="005B1A16">
              <w:rPr>
                <w:rFonts w:ascii="Times New Roman" w:eastAsia="Times New Roman" w:hAnsi="Times New Roman"/>
                <w:sz w:val="24"/>
              </w:rPr>
              <w:t>дованных санита</w:t>
            </w:r>
            <w:r w:rsidRPr="005B1A16">
              <w:rPr>
                <w:rFonts w:ascii="Times New Roman" w:hAnsi="Times New Roman"/>
                <w:sz w:val="24"/>
              </w:rPr>
              <w:t>р</w:t>
            </w:r>
            <w:r w:rsidRPr="005B1A16">
              <w:rPr>
                <w:rFonts w:ascii="Times New Roman" w:eastAsia="Times New Roman" w:hAnsi="Times New Roman"/>
                <w:sz w:val="24"/>
              </w:rPr>
              <w:t>но-гигиенических помещений в о</w:t>
            </w:r>
            <w:r w:rsidRPr="005B1A16">
              <w:rPr>
                <w:rFonts w:ascii="Times New Roman" w:hAnsi="Times New Roman"/>
                <w:sz w:val="24"/>
              </w:rPr>
              <w:t>р</w:t>
            </w:r>
            <w:r w:rsidRPr="005B1A16">
              <w:rPr>
                <w:rFonts w:ascii="Times New Roman" w:eastAsia="Times New Roman" w:hAnsi="Times New Roman"/>
                <w:sz w:val="24"/>
              </w:rPr>
              <w:t>ганизации</w:t>
            </w:r>
          </w:p>
        </w:tc>
        <w:tc>
          <w:tcPr>
            <w:tcW w:w="1009"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Century Gothic" w:hAnsi="Times New Roman"/>
                <w:color w:val="000000"/>
              </w:rPr>
            </w:pPr>
          </w:p>
        </w:tc>
      </w:tr>
      <w:tr w:rsidR="005B1A16" w:rsidRPr="005B1A16" w:rsidTr="00140DA8">
        <w:tc>
          <w:tcPr>
            <w:tcW w:w="530" w:type="pct"/>
            <w:tcBorders>
              <w:top w:val="single" w:sz="4" w:space="0" w:color="auto"/>
              <w:left w:val="single" w:sz="4" w:space="0" w:color="auto"/>
              <w:bottom w:val="single" w:sz="4" w:space="0" w:color="auto"/>
              <w:right w:val="single" w:sz="4" w:space="0" w:color="auto"/>
            </w:tcBorders>
          </w:tcPr>
          <w:p w:rsidR="005B1A16" w:rsidRPr="005B1A16" w:rsidRDefault="005B1A16" w:rsidP="005B1A16">
            <w:pPr>
              <w:rPr>
                <w:rFonts w:ascii="Times New Roman" w:hAnsi="Times New Roman"/>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rsidR="005B1A16" w:rsidRPr="005B1A16" w:rsidRDefault="005B1A16" w:rsidP="005B1A16">
            <w:pPr>
              <w:rPr>
                <w:rFonts w:ascii="Times New Roman" w:eastAsia="Century Gothic" w:hAnsi="Times New Roman"/>
                <w:sz w:val="24"/>
                <w:szCs w:val="24"/>
              </w:rPr>
            </w:pPr>
            <w:r w:rsidRPr="005B1A16">
              <w:rPr>
                <w:rFonts w:ascii="Times New Roman" w:eastAsia="Century Gothic" w:hAnsi="Times New Roman"/>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rsidR="005B1A16" w:rsidRPr="005B1A16" w:rsidRDefault="005B1A16" w:rsidP="005B1A16">
            <w:pPr>
              <w:rPr>
                <w:rFonts w:ascii="Times New Roman" w:eastAsia="Century Gothic" w:hAnsi="Times New Roman"/>
                <w:sz w:val="24"/>
                <w:szCs w:val="24"/>
              </w:rPr>
            </w:pPr>
          </w:p>
        </w:tc>
      </w:tr>
    </w:tbl>
    <w:p w:rsidR="005B1A16" w:rsidRPr="005B1A16" w:rsidRDefault="005B1A16" w:rsidP="005B1A16">
      <w:pPr>
        <w:spacing w:after="0" w:line="240" w:lineRule="auto"/>
        <w:jc w:val="both"/>
        <w:rPr>
          <w:rFonts w:ascii="Times New Roman" w:eastAsia="Calibri" w:hAnsi="Times New Roman" w:cs="Times New Roman"/>
          <w:sz w:val="24"/>
          <w:szCs w:val="24"/>
        </w:rPr>
      </w:pPr>
    </w:p>
    <w:p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rsidR="005B1A16" w:rsidRPr="005B1A16" w:rsidRDefault="005B1A16" w:rsidP="005B1A16">
      <w:pPr>
        <w:spacing w:after="0" w:line="240" w:lineRule="auto"/>
        <w:jc w:val="both"/>
        <w:rPr>
          <w:rFonts w:ascii="Times New Roman" w:eastAsia="Calibri" w:hAnsi="Times New Roman" w:cs="Times New Roman"/>
          <w:sz w:val="24"/>
          <w:szCs w:val="24"/>
        </w:rPr>
      </w:pPr>
      <w:r w:rsidRPr="005B1A16">
        <w:rPr>
          <w:rFonts w:ascii="Times New Roman" w:eastAsia="Calibri" w:hAnsi="Times New Roman" w:cs="Times New Roman"/>
          <w:sz w:val="24"/>
          <w:szCs w:val="24"/>
        </w:rPr>
        <w:t xml:space="preserve"> </w:t>
      </w:r>
    </w:p>
    <w:tbl>
      <w:tblPr>
        <w:tblStyle w:val="1921"/>
        <w:tblW w:w="5000" w:type="pct"/>
        <w:tblLook w:val="04A0" w:firstRow="1" w:lastRow="0" w:firstColumn="1" w:lastColumn="0" w:noHBand="0" w:noVBand="1"/>
      </w:tblPr>
      <w:tblGrid>
        <w:gridCol w:w="400"/>
        <w:gridCol w:w="9325"/>
        <w:gridCol w:w="731"/>
      </w:tblGrid>
      <w:tr w:rsidR="005B1A16" w:rsidRPr="005B1A16" w:rsidTr="005B1A16">
        <w:tc>
          <w:tcPr>
            <w:tcW w:w="533" w:type="pct"/>
            <w:tcBorders>
              <w:top w:val="single" w:sz="4" w:space="0" w:color="auto"/>
              <w:left w:val="single" w:sz="4" w:space="0" w:color="auto"/>
              <w:bottom w:val="single" w:sz="4" w:space="0" w:color="auto"/>
              <w:right w:val="single" w:sz="4" w:space="0" w:color="auto"/>
            </w:tcBorders>
            <w:shd w:val="clear" w:color="auto" w:fill="95B6C5"/>
            <w:hideMark/>
          </w:tcPr>
          <w:p w:rsidR="005B1A16" w:rsidRPr="005B1A16" w:rsidRDefault="005B1A16" w:rsidP="005B1A16">
            <w:pPr>
              <w:spacing w:after="200"/>
              <w:contextualSpacing/>
              <w:jc w:val="center"/>
              <w:rPr>
                <w:rFonts w:ascii="Times New Roman" w:hAnsi="Times New Roman"/>
                <w:sz w:val="24"/>
                <w:szCs w:val="24"/>
              </w:rPr>
            </w:pPr>
            <w:r w:rsidRPr="005B1A16">
              <w:rPr>
                <w:rFonts w:ascii="Times New Roman" w:eastAsia="Century Gothic" w:hAnsi="Times New Roman"/>
                <w:b/>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95B6C5"/>
            <w:hideMark/>
          </w:tcPr>
          <w:p w:rsidR="005B1A16" w:rsidRPr="005B1A16" w:rsidRDefault="005B1A16" w:rsidP="005B1A16">
            <w:pPr>
              <w:spacing w:after="200"/>
              <w:contextualSpacing/>
              <w:jc w:val="center"/>
              <w:rPr>
                <w:rFonts w:ascii="Times New Roman" w:eastAsia="Century Gothic" w:hAnsi="Times New Roman"/>
                <w:sz w:val="24"/>
                <w:szCs w:val="24"/>
              </w:rPr>
            </w:pPr>
            <w:r w:rsidRPr="005B1A16">
              <w:rPr>
                <w:rFonts w:ascii="Times New Roman" w:eastAsia="Century Gothic" w:hAnsi="Times New Roman"/>
                <w:b/>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5B6C5"/>
            <w:hideMark/>
          </w:tcPr>
          <w:p w:rsidR="005B1A16" w:rsidRPr="005B1A16" w:rsidRDefault="005B1A16" w:rsidP="005B1A16">
            <w:pPr>
              <w:rPr>
                <w:rFonts w:ascii="Times New Roman" w:eastAsia="Century Gothic" w:hAnsi="Times New Roman"/>
                <w:b/>
                <w:sz w:val="24"/>
                <w:szCs w:val="24"/>
              </w:rPr>
            </w:pPr>
            <w:r w:rsidRPr="005B1A16">
              <w:rPr>
                <w:rFonts w:ascii="Times New Roman" w:eastAsia="Century Gothic" w:hAnsi="Times New Roman"/>
                <w:b/>
                <w:sz w:val="24"/>
                <w:szCs w:val="24"/>
              </w:rPr>
              <w:t xml:space="preserve">Наличие </w:t>
            </w:r>
          </w:p>
          <w:p w:rsidR="005B1A16" w:rsidRPr="005B1A16" w:rsidRDefault="005B1A16" w:rsidP="005B1A16">
            <w:pPr>
              <w:spacing w:after="200"/>
              <w:contextualSpacing/>
              <w:jc w:val="center"/>
              <w:rPr>
                <w:rFonts w:ascii="Times New Roman" w:eastAsia="Century Gothic" w:hAnsi="Times New Roman"/>
                <w:sz w:val="24"/>
                <w:szCs w:val="24"/>
              </w:rPr>
            </w:pPr>
            <w:r w:rsidRPr="005B1A16">
              <w:rPr>
                <w:rFonts w:ascii="Times New Roman" w:eastAsia="Century Gothic" w:hAnsi="Times New Roman"/>
                <w:b/>
                <w:sz w:val="24"/>
                <w:szCs w:val="24"/>
              </w:rPr>
              <w:t>(1/0)</w:t>
            </w:r>
          </w:p>
        </w:tc>
      </w:tr>
      <w:tr w:rsidR="005B1A16" w:rsidRPr="005B1A16" w:rsidTr="00140DA8">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jc w:val="right"/>
              <w:rPr>
                <w:rFonts w:ascii="Times New Roman" w:eastAsia="Century Gothic" w:hAnsi="Times New Roman"/>
                <w:color w:val="000000"/>
              </w:rPr>
            </w:pPr>
            <w:r w:rsidRPr="005B1A16">
              <w:rPr>
                <w:rFonts w:ascii="Times New Roman" w:eastAsia="Century Gothic" w:hAnsi="Times New Roman"/>
                <w:color w:val="000000"/>
              </w:rPr>
              <w:t>1</w:t>
            </w:r>
          </w:p>
        </w:tc>
        <w:tc>
          <w:tcPr>
            <w:tcW w:w="3484"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rsidR="005B1A16" w:rsidRPr="005B1A16" w:rsidRDefault="005B1A16" w:rsidP="005B1A16">
            <w:pPr>
              <w:jc w:val="right"/>
              <w:rPr>
                <w:rFonts w:ascii="Times New Roman" w:eastAsia="Century Gothic" w:hAnsi="Times New Roman"/>
                <w:color w:val="000000"/>
              </w:rPr>
            </w:pPr>
          </w:p>
        </w:tc>
      </w:tr>
      <w:tr w:rsidR="005B1A16" w:rsidRPr="005B1A16" w:rsidTr="00140DA8">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jc w:val="right"/>
              <w:rPr>
                <w:rFonts w:ascii="Times New Roman" w:eastAsia="Century Gothic" w:hAnsi="Times New Roman"/>
                <w:color w:val="000000"/>
              </w:rPr>
            </w:pPr>
            <w:r w:rsidRPr="005B1A16">
              <w:rPr>
                <w:rFonts w:ascii="Times New Roman" w:eastAsia="Century Gothic" w:hAnsi="Times New Roman"/>
                <w:color w:val="000000"/>
              </w:rPr>
              <w:t>2</w:t>
            </w:r>
          </w:p>
        </w:tc>
        <w:tc>
          <w:tcPr>
            <w:tcW w:w="3484"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rsidR="005B1A16" w:rsidRPr="005B1A16" w:rsidRDefault="005B1A16" w:rsidP="005B1A16">
            <w:pPr>
              <w:jc w:val="right"/>
              <w:rPr>
                <w:rFonts w:ascii="Times New Roman" w:eastAsia="Century Gothic" w:hAnsi="Times New Roman"/>
                <w:color w:val="000000"/>
              </w:rPr>
            </w:pPr>
          </w:p>
        </w:tc>
      </w:tr>
      <w:tr w:rsidR="005B1A16" w:rsidRPr="005B1A16" w:rsidTr="00140DA8">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jc w:val="right"/>
              <w:rPr>
                <w:rFonts w:ascii="Times New Roman" w:eastAsia="Century Gothic" w:hAnsi="Times New Roman"/>
                <w:color w:val="000000"/>
              </w:rPr>
            </w:pPr>
            <w:r w:rsidRPr="005B1A16">
              <w:rPr>
                <w:rFonts w:ascii="Times New Roman" w:eastAsia="Century Gothic" w:hAnsi="Times New Roman"/>
                <w:color w:val="000000"/>
              </w:rPr>
              <w:t>3</w:t>
            </w:r>
          </w:p>
        </w:tc>
        <w:tc>
          <w:tcPr>
            <w:tcW w:w="3484"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rsidR="005B1A16" w:rsidRPr="005B1A16" w:rsidRDefault="005B1A16" w:rsidP="005B1A16">
            <w:pPr>
              <w:jc w:val="right"/>
              <w:rPr>
                <w:rFonts w:ascii="Times New Roman" w:eastAsia="Century Gothic" w:hAnsi="Times New Roman"/>
                <w:color w:val="000000"/>
              </w:rPr>
            </w:pPr>
          </w:p>
        </w:tc>
      </w:tr>
      <w:tr w:rsidR="005B1A16" w:rsidRPr="005B1A16" w:rsidTr="00140DA8">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jc w:val="right"/>
              <w:rPr>
                <w:rFonts w:ascii="Times New Roman" w:eastAsia="Century Gothic" w:hAnsi="Times New Roman"/>
                <w:color w:val="000000"/>
              </w:rPr>
            </w:pPr>
            <w:r w:rsidRPr="005B1A16">
              <w:rPr>
                <w:rFonts w:ascii="Times New Roman" w:eastAsia="Century Gothic" w:hAnsi="Times New Roman"/>
                <w:color w:val="000000"/>
              </w:rPr>
              <w:t>4</w:t>
            </w:r>
          </w:p>
        </w:tc>
        <w:tc>
          <w:tcPr>
            <w:tcW w:w="3484"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rsidR="005B1A16" w:rsidRPr="005B1A16" w:rsidRDefault="005B1A16" w:rsidP="005B1A16">
            <w:pPr>
              <w:jc w:val="right"/>
              <w:rPr>
                <w:rFonts w:ascii="Times New Roman" w:eastAsia="Century Gothic" w:hAnsi="Times New Roman"/>
                <w:color w:val="000000"/>
              </w:rPr>
            </w:pPr>
          </w:p>
        </w:tc>
      </w:tr>
      <w:tr w:rsidR="005B1A16" w:rsidRPr="005B1A16" w:rsidTr="00140DA8">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jc w:val="right"/>
              <w:rPr>
                <w:rFonts w:ascii="Times New Roman" w:eastAsia="Century Gothic" w:hAnsi="Times New Roman"/>
                <w:color w:val="000000"/>
              </w:rPr>
            </w:pPr>
            <w:r w:rsidRPr="005B1A16">
              <w:rPr>
                <w:rFonts w:ascii="Times New Roman" w:eastAsia="Century Gothic" w:hAnsi="Times New Roman"/>
                <w:color w:val="000000"/>
              </w:rPr>
              <w:t>5</w:t>
            </w:r>
          </w:p>
        </w:tc>
        <w:tc>
          <w:tcPr>
            <w:tcW w:w="3484"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rsidR="005B1A16" w:rsidRPr="005B1A16" w:rsidRDefault="005B1A16" w:rsidP="005B1A16">
            <w:pPr>
              <w:jc w:val="right"/>
              <w:rPr>
                <w:rFonts w:ascii="Times New Roman" w:eastAsia="Century Gothic" w:hAnsi="Times New Roman"/>
                <w:color w:val="000000"/>
              </w:rPr>
            </w:pPr>
          </w:p>
        </w:tc>
      </w:tr>
      <w:tr w:rsidR="005B1A16" w:rsidRPr="005B1A16" w:rsidTr="00140DA8">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jc w:val="right"/>
              <w:rPr>
                <w:rFonts w:ascii="Times New Roman" w:eastAsia="Century Gothic" w:hAnsi="Times New Roman"/>
                <w:color w:val="000000"/>
              </w:rPr>
            </w:pPr>
            <w:r w:rsidRPr="005B1A16">
              <w:rPr>
                <w:rFonts w:ascii="Times New Roman" w:eastAsia="Century Gothic" w:hAnsi="Times New Roman"/>
                <w:color w:val="000000"/>
              </w:rPr>
              <w:t>6</w:t>
            </w:r>
          </w:p>
        </w:tc>
        <w:tc>
          <w:tcPr>
            <w:tcW w:w="3484"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rsidR="005B1A16" w:rsidRPr="005B1A16" w:rsidRDefault="005B1A16" w:rsidP="005B1A16">
            <w:pPr>
              <w:jc w:val="right"/>
              <w:rPr>
                <w:rFonts w:ascii="Times New Roman" w:eastAsia="Century Gothic" w:hAnsi="Times New Roman"/>
                <w:color w:val="000000"/>
              </w:rPr>
            </w:pPr>
          </w:p>
        </w:tc>
      </w:tr>
      <w:tr w:rsidR="005B1A16" w:rsidRPr="005B1A16" w:rsidTr="00140DA8">
        <w:trPr>
          <w:trHeight w:val="300"/>
        </w:trPr>
        <w:tc>
          <w:tcPr>
            <w:tcW w:w="533" w:type="pct"/>
            <w:tcBorders>
              <w:top w:val="single" w:sz="4" w:space="0" w:color="auto"/>
              <w:left w:val="single" w:sz="4" w:space="0" w:color="auto"/>
              <w:bottom w:val="single" w:sz="4" w:space="0" w:color="auto"/>
              <w:right w:val="single" w:sz="4" w:space="0" w:color="auto"/>
            </w:tcBorders>
            <w:noWrap/>
          </w:tcPr>
          <w:p w:rsidR="005B1A16" w:rsidRPr="005B1A16" w:rsidRDefault="005B1A16" w:rsidP="005B1A16">
            <w:pPr>
              <w:jc w:val="right"/>
              <w:rPr>
                <w:rFonts w:ascii="Times New Roman" w:eastAsia="Century Gothic" w:hAnsi="Times New Roman"/>
                <w:color w:val="000000"/>
              </w:rPr>
            </w:pPr>
          </w:p>
        </w:tc>
        <w:tc>
          <w:tcPr>
            <w:tcW w:w="3484" w:type="pct"/>
            <w:tcBorders>
              <w:top w:val="single" w:sz="4" w:space="0" w:color="auto"/>
              <w:left w:val="single" w:sz="4" w:space="0" w:color="auto"/>
              <w:bottom w:val="single" w:sz="4" w:space="0" w:color="auto"/>
              <w:right w:val="single" w:sz="4" w:space="0" w:color="auto"/>
            </w:tcBorders>
            <w:noWrap/>
            <w:hideMark/>
          </w:tcPr>
          <w:p w:rsidR="005B1A16" w:rsidRPr="005B1A16" w:rsidRDefault="005B1A16" w:rsidP="005B1A16">
            <w:pPr>
              <w:rPr>
                <w:rFonts w:ascii="Times New Roman" w:eastAsia="Century Gothic" w:hAnsi="Times New Roman"/>
                <w:color w:val="000000"/>
              </w:rPr>
            </w:pPr>
            <w:r w:rsidRPr="005B1A16">
              <w:rPr>
                <w:rFonts w:ascii="Times New Roman" w:eastAsia="Century Gothic" w:hAnsi="Times New Roman"/>
                <w:color w:val="000000"/>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rsidR="005B1A16" w:rsidRPr="005B1A16" w:rsidRDefault="005B1A16" w:rsidP="005B1A16">
            <w:pPr>
              <w:jc w:val="right"/>
              <w:rPr>
                <w:rFonts w:ascii="Times New Roman" w:eastAsia="Century Gothic" w:hAnsi="Times New Roman"/>
                <w:color w:val="000000"/>
              </w:rPr>
            </w:pPr>
          </w:p>
        </w:tc>
      </w:tr>
    </w:tbl>
    <w:p w:rsidR="005B1A16" w:rsidRPr="005B1A16" w:rsidRDefault="005B1A16" w:rsidP="005B1A16">
      <w:pPr>
        <w:spacing w:after="0" w:line="240" w:lineRule="auto"/>
        <w:jc w:val="both"/>
        <w:rPr>
          <w:rFonts w:ascii="Times New Roman" w:eastAsia="Times New Roman" w:hAnsi="Times New Roman" w:cs="Times New Roman"/>
          <w:b/>
          <w:i/>
          <w:lang w:eastAsia="ru-RU"/>
        </w:rPr>
      </w:pPr>
    </w:p>
    <w:p w:rsidR="005B1A16" w:rsidRPr="005B1A16" w:rsidRDefault="00094BA2" w:rsidP="005B1A16">
      <w:pPr>
        <w:spacing w:after="0" w:line="24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Рекомендации  </w:t>
      </w:r>
      <w:r>
        <w:rPr>
          <w:rFonts w:ascii="Times New Roman" w:eastAsia="Times New Roman" w:hAnsi="Times New Roman" w:cs="Times New Roman"/>
          <w:b/>
          <w:bCs/>
          <w:color w:val="333333"/>
          <w:sz w:val="24"/>
          <w:szCs w:val="24"/>
          <w:lang w:eastAsia="ru-RU"/>
        </w:rPr>
        <w:t>эксперт</w:t>
      </w:r>
      <w:r w:rsidRPr="005B1A16">
        <w:rPr>
          <w:rFonts w:ascii="Times New Roman" w:eastAsia="Times New Roman" w:hAnsi="Times New Roman" w:cs="Times New Roman"/>
          <w:b/>
          <w:bCs/>
          <w:color w:val="333333"/>
          <w:sz w:val="24"/>
          <w:szCs w:val="24"/>
          <w:lang w:eastAsia="ru-RU"/>
        </w:rPr>
        <w:t xml:space="preserve"> </w:t>
      </w:r>
      <w:r w:rsidR="005B1A16" w:rsidRPr="005B1A16">
        <w:rPr>
          <w:rFonts w:ascii="Times New Roman" w:eastAsia="Times New Roman" w:hAnsi="Times New Roman" w:cs="Times New Roman"/>
          <w:b/>
          <w:bCs/>
          <w:color w:val="333333"/>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4BA2" w:rsidRPr="00094BA2" w:rsidRDefault="00094BA2" w:rsidP="005B1A16">
      <w:pPr>
        <w:rPr>
          <w:rFonts w:ascii="Times New Roman" w:eastAsia="Century Gothic" w:hAnsi="Times New Roman" w:cs="Times New Roman"/>
          <w:sz w:val="24"/>
          <w:szCs w:val="24"/>
        </w:rPr>
      </w:pPr>
      <w:r w:rsidRPr="00094BA2">
        <w:rPr>
          <w:rFonts w:ascii="Times New Roman" w:eastAsia="Century Gothic" w:hAnsi="Times New Roman" w:cs="Times New Roman"/>
          <w:sz w:val="24"/>
          <w:szCs w:val="24"/>
        </w:rPr>
        <w:t xml:space="preserve">Эксперт                                  </w:t>
      </w:r>
    </w:p>
    <w:p w:rsidR="00094BA2" w:rsidRPr="00094BA2" w:rsidRDefault="00094BA2" w:rsidP="005B1A16">
      <w:pPr>
        <w:rPr>
          <w:rFonts w:ascii="Times New Roman" w:eastAsia="Century Gothic" w:hAnsi="Times New Roman" w:cs="Times New Roman"/>
          <w:sz w:val="24"/>
          <w:szCs w:val="24"/>
        </w:rPr>
      </w:pPr>
      <w:r w:rsidRPr="00094BA2">
        <w:rPr>
          <w:rFonts w:ascii="Times New Roman" w:eastAsia="Century Gothic" w:hAnsi="Times New Roman" w:cs="Times New Roman"/>
          <w:sz w:val="24"/>
          <w:szCs w:val="24"/>
        </w:rPr>
        <w:t xml:space="preserve">Руководитель организации                             ФИО           </w:t>
      </w:r>
    </w:p>
    <w:p w:rsidR="006439EE" w:rsidRDefault="005B1A16" w:rsidP="005B1A16">
      <w:r w:rsidRPr="00094BA2">
        <w:rPr>
          <w:rFonts w:ascii="Times New Roman" w:eastAsia="Century Gothic" w:hAnsi="Times New Roman" w:cs="Times New Roman"/>
          <w:sz w:val="28"/>
          <w:szCs w:val="28"/>
        </w:rPr>
        <w:br w:type="page"/>
      </w:r>
    </w:p>
    <w:sectPr w:rsidR="006439EE" w:rsidSect="005B1A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50B7279"/>
    <w:multiLevelType w:val="multilevel"/>
    <w:tmpl w:val="BD3E6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C054FE"/>
    <w:multiLevelType w:val="hybridMultilevel"/>
    <w:tmpl w:val="EFF67160"/>
    <w:lvl w:ilvl="0" w:tplc="DE5E53EA">
      <w:start w:val="1"/>
      <w:numFmt w:val="decimal"/>
      <w:lvlText w:val="%1."/>
      <w:lvlJc w:val="left"/>
      <w:pPr>
        <w:ind w:left="92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1E06DF"/>
    <w:multiLevelType w:val="hybridMultilevel"/>
    <w:tmpl w:val="8F564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951F0F"/>
    <w:multiLevelType w:val="hybridMultilevel"/>
    <w:tmpl w:val="841CC5C8"/>
    <w:lvl w:ilvl="0" w:tplc="EEDE44FC">
      <w:start w:val="1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6F555E"/>
    <w:multiLevelType w:val="hybridMultilevel"/>
    <w:tmpl w:val="A17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723FB2"/>
    <w:multiLevelType w:val="hybridMultilevel"/>
    <w:tmpl w:val="D4CA0B30"/>
    <w:lvl w:ilvl="0" w:tplc="C1DEE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963238"/>
    <w:multiLevelType w:val="hybridMultilevel"/>
    <w:tmpl w:val="FD82E6F0"/>
    <w:lvl w:ilvl="0" w:tplc="8F506FDE">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16"/>
    <w:rsid w:val="0002768C"/>
    <w:rsid w:val="00050EAA"/>
    <w:rsid w:val="00094BA2"/>
    <w:rsid w:val="000A060A"/>
    <w:rsid w:val="000D266A"/>
    <w:rsid w:val="00140DA8"/>
    <w:rsid w:val="001A11DC"/>
    <w:rsid w:val="002168FF"/>
    <w:rsid w:val="003A1BCB"/>
    <w:rsid w:val="003B4797"/>
    <w:rsid w:val="004051B9"/>
    <w:rsid w:val="00470901"/>
    <w:rsid w:val="00482F0B"/>
    <w:rsid w:val="004D4059"/>
    <w:rsid w:val="0059211E"/>
    <w:rsid w:val="005B1A16"/>
    <w:rsid w:val="005B4A5D"/>
    <w:rsid w:val="005F4B80"/>
    <w:rsid w:val="00621869"/>
    <w:rsid w:val="006439EE"/>
    <w:rsid w:val="00664307"/>
    <w:rsid w:val="006B3DA2"/>
    <w:rsid w:val="006C73FF"/>
    <w:rsid w:val="0078091A"/>
    <w:rsid w:val="007B56B3"/>
    <w:rsid w:val="007E4538"/>
    <w:rsid w:val="00875CAF"/>
    <w:rsid w:val="008E6517"/>
    <w:rsid w:val="00980EA7"/>
    <w:rsid w:val="009E54F6"/>
    <w:rsid w:val="00AA4ADE"/>
    <w:rsid w:val="00BB6FF5"/>
    <w:rsid w:val="00D36527"/>
    <w:rsid w:val="00EE71B7"/>
    <w:rsid w:val="00F64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411A6-FFE6-4A42-9FDC-67C0A4B4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3"/>
    <w:next w:val="a3"/>
    <w:autoRedefine/>
    <w:uiPriority w:val="39"/>
    <w:unhideWhenUsed/>
    <w:qFormat/>
    <w:rsid w:val="00482F0B"/>
    <w:pPr>
      <w:spacing w:after="100"/>
    </w:pPr>
    <w:rPr>
      <w:rFonts w:ascii="Times New Roman" w:hAnsi="Times New Roman"/>
      <w:noProof/>
      <w:sz w:val="28"/>
    </w:rPr>
  </w:style>
  <w:style w:type="paragraph" w:styleId="a3">
    <w:name w:val="No Spacing"/>
    <w:uiPriority w:val="1"/>
    <w:qFormat/>
    <w:rsid w:val="00482F0B"/>
    <w:pPr>
      <w:spacing w:after="0" w:line="240" w:lineRule="auto"/>
    </w:pPr>
  </w:style>
  <w:style w:type="paragraph" w:styleId="2">
    <w:name w:val="toc 2"/>
    <w:basedOn w:val="a"/>
    <w:next w:val="a"/>
    <w:autoRedefine/>
    <w:uiPriority w:val="39"/>
    <w:unhideWhenUsed/>
    <w:qFormat/>
    <w:rsid w:val="00482F0B"/>
    <w:pPr>
      <w:tabs>
        <w:tab w:val="left" w:pos="880"/>
        <w:tab w:val="right" w:leader="dot" w:pos="9345"/>
      </w:tabs>
      <w:spacing w:after="0" w:line="360" w:lineRule="auto"/>
      <w:ind w:left="221"/>
      <w:jc w:val="both"/>
    </w:pPr>
    <w:rPr>
      <w:rFonts w:ascii="Times New Roman" w:hAnsi="Times New Roman"/>
      <w:noProof/>
      <w:sz w:val="28"/>
    </w:rPr>
  </w:style>
  <w:style w:type="table" w:customStyle="1" w:styleId="20">
    <w:name w:val="Сетка таблицы20"/>
    <w:basedOn w:val="a1"/>
    <w:next w:val="a4"/>
    <w:uiPriority w:val="59"/>
    <w:rsid w:val="005B1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1"/>
    <w:uiPriority w:val="39"/>
    <w:rsid w:val="005B1A16"/>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1"/>
    <w:uiPriority w:val="39"/>
    <w:rsid w:val="005B1A16"/>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5B1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470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E6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22273-A954-400C-A09C-47317BF3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3388</Words>
  <Characters>19312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dcterms:created xsi:type="dcterms:W3CDTF">2021-10-26T15:31:00Z</dcterms:created>
  <dcterms:modified xsi:type="dcterms:W3CDTF">2021-10-26T15:31:00Z</dcterms:modified>
</cp:coreProperties>
</file>